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47910" w14:textId="0219887B" w:rsidR="00CC77FA" w:rsidRPr="00363580" w:rsidRDefault="00C12287" w:rsidP="00CC77FA">
      <w:pPr>
        <w:jc w:val="both"/>
        <w:rPr>
          <w:rFonts w:cstheme="minorHAnsi"/>
          <w:b/>
          <w:bCs/>
        </w:rPr>
      </w:pPr>
      <w:r w:rsidRPr="00363580">
        <w:rPr>
          <w:rFonts w:cstheme="minorHAnsi"/>
          <w:b/>
          <w:bCs/>
          <w:noProof/>
        </w:rPr>
        <w:drawing>
          <wp:anchor distT="0" distB="0" distL="114300" distR="114300" simplePos="0" relativeHeight="251659264" behindDoc="0" locked="0" layoutInCell="1" allowOverlap="1" wp14:anchorId="08027AAC" wp14:editId="2290BCF4">
            <wp:simplePos x="0" y="0"/>
            <wp:positionH relativeFrom="column">
              <wp:posOffset>3634740</wp:posOffset>
            </wp:positionH>
            <wp:positionV relativeFrom="paragraph">
              <wp:posOffset>190500</wp:posOffset>
            </wp:positionV>
            <wp:extent cx="2254885" cy="1295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4885" cy="1295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17F39BD" wp14:editId="545F6A69">
            <wp:simplePos x="0" y="0"/>
            <wp:positionH relativeFrom="column">
              <wp:posOffset>99060</wp:posOffset>
            </wp:positionH>
            <wp:positionV relativeFrom="paragraph">
              <wp:posOffset>426720</wp:posOffset>
            </wp:positionV>
            <wp:extent cx="2148840" cy="793115"/>
            <wp:effectExtent l="0" t="0" r="3810" b="6985"/>
            <wp:wrapSquare wrapText="bothSides"/>
            <wp:docPr id="11" name="Picture 11" descr="upload.wikimedia.org/wikipedia/commons/thum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thumb/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884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CC77FA" w:rsidRPr="00363580">
        <w:rPr>
          <w:rFonts w:cstheme="minorHAnsi"/>
          <w:b/>
          <w:bCs/>
        </w:rPr>
        <w:tab/>
      </w:r>
      <w:r w:rsidR="00CC77FA" w:rsidRPr="00363580">
        <w:rPr>
          <w:rFonts w:cstheme="minorHAnsi"/>
          <w:b/>
          <w:bCs/>
        </w:rPr>
        <w:tab/>
      </w:r>
      <w:r w:rsidR="00CC77FA" w:rsidRPr="00363580">
        <w:rPr>
          <w:rFonts w:cstheme="minorHAnsi"/>
          <w:b/>
          <w:bCs/>
        </w:rPr>
        <w:tab/>
      </w:r>
      <w:r w:rsidR="00CC77FA" w:rsidRPr="00363580">
        <w:rPr>
          <w:rFonts w:cstheme="minorHAnsi"/>
          <w:b/>
          <w:bCs/>
        </w:rPr>
        <w:tab/>
      </w:r>
      <w:r w:rsidR="00CC77FA" w:rsidRPr="00363580">
        <w:rPr>
          <w:rFonts w:cstheme="minorHAnsi"/>
          <w:b/>
          <w:bCs/>
        </w:rPr>
        <w:tab/>
      </w:r>
      <w:r>
        <w:rPr>
          <w:rFonts w:cstheme="minorHAnsi"/>
          <w:b/>
          <w:bCs/>
        </w:rPr>
        <w:tab/>
      </w:r>
    </w:p>
    <w:p w14:paraId="7C576B0B" w14:textId="77777777" w:rsidR="005B2207" w:rsidRPr="00363580" w:rsidRDefault="005B2207" w:rsidP="002F3B86">
      <w:pPr>
        <w:rPr>
          <w:rFonts w:cstheme="minorHAnsi"/>
          <w:b/>
          <w:bCs/>
        </w:rPr>
      </w:pPr>
    </w:p>
    <w:p w14:paraId="092D57BD" w14:textId="77777777" w:rsidR="00C12287" w:rsidRDefault="00C12287" w:rsidP="00CC77FA">
      <w:pPr>
        <w:jc w:val="center"/>
        <w:rPr>
          <w:rFonts w:cstheme="minorHAnsi"/>
          <w:b/>
          <w:bCs/>
        </w:rPr>
      </w:pPr>
    </w:p>
    <w:p w14:paraId="296EEDD5" w14:textId="77777777" w:rsidR="00C12287" w:rsidRDefault="00C12287" w:rsidP="00CC77FA">
      <w:pPr>
        <w:jc w:val="center"/>
        <w:rPr>
          <w:rFonts w:cstheme="minorHAnsi"/>
          <w:b/>
          <w:bCs/>
        </w:rPr>
      </w:pPr>
    </w:p>
    <w:p w14:paraId="5E602AC2" w14:textId="77777777" w:rsidR="00C12287" w:rsidRDefault="00C12287" w:rsidP="00CC77FA">
      <w:pPr>
        <w:jc w:val="center"/>
        <w:rPr>
          <w:rFonts w:cstheme="minorHAnsi"/>
          <w:b/>
          <w:bCs/>
        </w:rPr>
      </w:pPr>
    </w:p>
    <w:p w14:paraId="22379B95" w14:textId="77777777" w:rsidR="00C12287" w:rsidRDefault="00C12287" w:rsidP="00CC77FA">
      <w:pPr>
        <w:jc w:val="center"/>
        <w:rPr>
          <w:rFonts w:cstheme="minorHAnsi"/>
          <w:b/>
          <w:bCs/>
        </w:rPr>
      </w:pPr>
    </w:p>
    <w:p w14:paraId="4F7904AD" w14:textId="4A585A5A" w:rsidR="00CC77FA" w:rsidRPr="00363580" w:rsidRDefault="00CC77FA" w:rsidP="00CC77FA">
      <w:pPr>
        <w:jc w:val="center"/>
        <w:rPr>
          <w:rFonts w:cstheme="minorHAnsi"/>
          <w:b/>
          <w:bCs/>
        </w:rPr>
      </w:pPr>
      <w:r w:rsidRPr="00363580">
        <w:rPr>
          <w:rFonts w:cstheme="minorHAnsi"/>
          <w:b/>
          <w:bCs/>
        </w:rPr>
        <w:t>National CAV Day Communications Plan and Strategy</w:t>
      </w:r>
    </w:p>
    <w:p w14:paraId="4F4E1A6A" w14:textId="56E42F83" w:rsidR="005B2207" w:rsidRPr="00363580" w:rsidRDefault="005B2207" w:rsidP="00CC77FA">
      <w:pPr>
        <w:jc w:val="center"/>
        <w:rPr>
          <w:rFonts w:cstheme="minorHAnsi"/>
          <w:b/>
          <w:bCs/>
        </w:rPr>
      </w:pPr>
      <w:r w:rsidRPr="00363580">
        <w:rPr>
          <w:rFonts w:cstheme="minorHAnsi"/>
          <w:b/>
          <w:bCs/>
        </w:rPr>
        <w:t>October 8, 2022</w:t>
      </w:r>
    </w:p>
    <w:p w14:paraId="0AFFA6B6" w14:textId="0CAB39BC" w:rsidR="005B2207" w:rsidRPr="00363580" w:rsidRDefault="005B2207" w:rsidP="00CC77FA">
      <w:pPr>
        <w:jc w:val="center"/>
        <w:rPr>
          <w:rFonts w:cstheme="minorHAnsi"/>
          <w:b/>
          <w:bCs/>
        </w:rPr>
      </w:pPr>
    </w:p>
    <w:p w14:paraId="1FD29BD1" w14:textId="67AB0D3C" w:rsidR="005B2207" w:rsidRPr="00363580" w:rsidRDefault="005B2207" w:rsidP="005B2207">
      <w:pPr>
        <w:rPr>
          <w:rFonts w:cstheme="minorHAnsi"/>
          <w:b/>
          <w:bCs/>
        </w:rPr>
      </w:pPr>
      <w:r w:rsidRPr="00F252D0">
        <w:rPr>
          <w:rFonts w:cstheme="minorHAnsi"/>
          <w:b/>
          <w:bCs/>
        </w:rPr>
        <w:t>Overall Goal:</w:t>
      </w:r>
      <w:r w:rsidR="005A2675">
        <w:rPr>
          <w:rFonts w:cstheme="minorHAnsi"/>
          <w:b/>
          <w:bCs/>
        </w:rPr>
        <w:t xml:space="preserve"> </w:t>
      </w:r>
      <w:r w:rsidR="007C0E35">
        <w:rPr>
          <w:rFonts w:cstheme="minorHAnsi"/>
          <w:b/>
          <w:bCs/>
        </w:rPr>
        <w:t xml:space="preserve">Awareness and education for the </w:t>
      </w:r>
      <w:proofErr w:type="gramStart"/>
      <w:r w:rsidR="007C0E35">
        <w:rPr>
          <w:rFonts w:cstheme="minorHAnsi"/>
          <w:b/>
          <w:bCs/>
        </w:rPr>
        <w:t>general public</w:t>
      </w:r>
      <w:proofErr w:type="gramEnd"/>
      <w:r w:rsidR="007C0E35">
        <w:rPr>
          <w:rFonts w:cstheme="minorHAnsi"/>
          <w:b/>
          <w:bCs/>
        </w:rPr>
        <w:t xml:space="preserve"> on the</w:t>
      </w:r>
      <w:r w:rsidR="00F252D0">
        <w:rPr>
          <w:rFonts w:cstheme="minorHAnsi"/>
          <w:b/>
          <w:bCs/>
        </w:rPr>
        <w:t xml:space="preserve"> benefits of</w:t>
      </w:r>
      <w:r w:rsidR="007C0E35">
        <w:rPr>
          <w:rFonts w:cstheme="minorHAnsi"/>
          <w:b/>
          <w:bCs/>
        </w:rPr>
        <w:t xml:space="preserve"> C</w:t>
      </w:r>
      <w:r w:rsidR="00F252D0">
        <w:rPr>
          <w:rFonts w:cstheme="minorHAnsi"/>
          <w:b/>
          <w:bCs/>
        </w:rPr>
        <w:t>onnected and Automated Vehicles (C</w:t>
      </w:r>
      <w:r w:rsidR="007C0E35">
        <w:rPr>
          <w:rFonts w:cstheme="minorHAnsi"/>
          <w:b/>
          <w:bCs/>
        </w:rPr>
        <w:t>AV</w:t>
      </w:r>
      <w:r w:rsidR="00F252D0">
        <w:rPr>
          <w:rFonts w:cstheme="minorHAnsi"/>
          <w:b/>
          <w:bCs/>
        </w:rPr>
        <w:t xml:space="preserve">) in any or all of the following areas: </w:t>
      </w:r>
      <w:r w:rsidR="00793C29">
        <w:rPr>
          <w:rFonts w:cstheme="minorHAnsi"/>
          <w:b/>
          <w:bCs/>
        </w:rPr>
        <w:t xml:space="preserve">safety, technologies, economy, mobility, deployments, data, privacy, long-range planning, operations, freight, transit, education, outreach, research, pilots, </w:t>
      </w:r>
      <w:r w:rsidR="00F252D0">
        <w:rPr>
          <w:rFonts w:cstheme="minorHAnsi"/>
          <w:b/>
          <w:bCs/>
        </w:rPr>
        <w:t>personal delivery devices and Operational Design Domains.</w:t>
      </w:r>
    </w:p>
    <w:p w14:paraId="619A204F" w14:textId="2408153D" w:rsidR="005B2207" w:rsidRDefault="005B2207" w:rsidP="005B2207">
      <w:pPr>
        <w:rPr>
          <w:rFonts w:cstheme="minorHAnsi"/>
        </w:rPr>
      </w:pPr>
      <w:r w:rsidRPr="00363580">
        <w:rPr>
          <w:rFonts w:cstheme="minorHAnsi"/>
          <w:b/>
          <w:bCs/>
        </w:rPr>
        <w:t xml:space="preserve">Why October 8? </w:t>
      </w:r>
      <w:r w:rsidRPr="00363580">
        <w:rPr>
          <w:rFonts w:cstheme="minorHAnsi"/>
        </w:rPr>
        <w:t xml:space="preserve">The somewhat arbitrary date for </w:t>
      </w:r>
      <w:r w:rsidR="005A2675">
        <w:rPr>
          <w:rFonts w:cstheme="minorHAnsi"/>
        </w:rPr>
        <w:t>A</w:t>
      </w:r>
      <w:r w:rsidRPr="00363580">
        <w:rPr>
          <w:rFonts w:cstheme="minorHAnsi"/>
        </w:rPr>
        <w:t xml:space="preserve">V day was selected for Memorial Day weekend. </w:t>
      </w:r>
      <w:r w:rsidR="0022703E" w:rsidRPr="00363580">
        <w:rPr>
          <w:rFonts w:cstheme="minorHAnsi"/>
        </w:rPr>
        <w:t>Transportation</w:t>
      </w:r>
      <w:r w:rsidRPr="00363580">
        <w:rPr>
          <w:rFonts w:cstheme="minorHAnsi"/>
        </w:rPr>
        <w:t xml:space="preserve"> agencies are far too busy to focus on </w:t>
      </w:r>
      <w:r w:rsidR="005A2675">
        <w:rPr>
          <w:rFonts w:cstheme="minorHAnsi"/>
        </w:rPr>
        <w:t>A</w:t>
      </w:r>
      <w:r w:rsidRPr="00363580">
        <w:rPr>
          <w:rFonts w:cstheme="minorHAnsi"/>
        </w:rPr>
        <w:t xml:space="preserve">V day </w:t>
      </w:r>
      <w:proofErr w:type="gramStart"/>
      <w:r w:rsidRPr="00363580">
        <w:rPr>
          <w:rFonts w:cstheme="minorHAnsi"/>
        </w:rPr>
        <w:t>at this time</w:t>
      </w:r>
      <w:proofErr w:type="gramEnd"/>
      <w:r w:rsidRPr="00363580">
        <w:rPr>
          <w:rFonts w:cstheme="minorHAnsi"/>
        </w:rPr>
        <w:t xml:space="preserve"> – the start of construction season and the start of some of the busiest days of travel for the general public. MVA identified a date of October 8 to align with the DARPA Grand Challenge (2005). </w:t>
      </w:r>
    </w:p>
    <w:p w14:paraId="6A0FBC6B" w14:textId="3ACEAB43" w:rsidR="00F252D0" w:rsidRDefault="00F252D0" w:rsidP="005B2207">
      <w:pPr>
        <w:rPr>
          <w:rFonts w:cstheme="minorHAnsi"/>
        </w:rPr>
      </w:pPr>
      <w:proofErr w:type="gramStart"/>
      <w:r>
        <w:rPr>
          <w:rFonts w:cstheme="minorHAnsi"/>
        </w:rPr>
        <w:t>A majority of</w:t>
      </w:r>
      <w:proofErr w:type="gramEnd"/>
      <w:r>
        <w:rPr>
          <w:rFonts w:cstheme="minorHAnsi"/>
        </w:rPr>
        <w:t xml:space="preserve"> this strategy will be focused on </w:t>
      </w:r>
      <w:r w:rsidR="005B2C5B">
        <w:rPr>
          <w:rFonts w:cstheme="minorHAnsi"/>
        </w:rPr>
        <w:t>Advanced Driver Assistance Systems (</w:t>
      </w:r>
      <w:r>
        <w:rPr>
          <w:rFonts w:cstheme="minorHAnsi"/>
        </w:rPr>
        <w:t>ADAS</w:t>
      </w:r>
      <w:r w:rsidR="005B2C5B">
        <w:rPr>
          <w:rFonts w:cstheme="minorHAnsi"/>
        </w:rPr>
        <w:t>)</w:t>
      </w:r>
      <w:r>
        <w:rPr>
          <w:rFonts w:cstheme="minorHAnsi"/>
        </w:rPr>
        <w:t xml:space="preserve"> information but could grow and be modified as needed. This is the reason for the lengthy list of additional possible focus areas listed in the goal statement. </w:t>
      </w:r>
    </w:p>
    <w:p w14:paraId="5C3B5087" w14:textId="246CC09E" w:rsidR="00F54CEE" w:rsidRPr="00363580" w:rsidRDefault="00F54CEE" w:rsidP="005B2207">
      <w:pPr>
        <w:rPr>
          <w:rFonts w:cstheme="minorHAnsi"/>
        </w:rPr>
      </w:pPr>
      <w:r w:rsidRPr="00363580">
        <w:rPr>
          <w:rFonts w:cstheme="minorHAnsi"/>
        </w:rPr>
        <w:t>General Notes:</w:t>
      </w:r>
    </w:p>
    <w:p w14:paraId="7B2642E3" w14:textId="58CB34B8" w:rsidR="00F54CEE" w:rsidRPr="00363580" w:rsidRDefault="00F54CEE" w:rsidP="00F54CEE">
      <w:pPr>
        <w:pStyle w:val="ListParagraph"/>
        <w:numPr>
          <w:ilvl w:val="0"/>
          <w:numId w:val="4"/>
        </w:numPr>
        <w:rPr>
          <w:rFonts w:cstheme="minorHAnsi"/>
        </w:rPr>
      </w:pPr>
      <w:r w:rsidRPr="00363580">
        <w:rPr>
          <w:rFonts w:cstheme="minorHAnsi"/>
        </w:rPr>
        <w:t>This outreach effort will start small and build over time. Deliverables are noted below for 2023 and beyond.</w:t>
      </w:r>
    </w:p>
    <w:p w14:paraId="06B2570E" w14:textId="5B3B24CE" w:rsidR="00F54CEE" w:rsidRPr="00363580" w:rsidRDefault="00F54CEE" w:rsidP="00F54CEE">
      <w:pPr>
        <w:pStyle w:val="ListParagraph"/>
        <w:numPr>
          <w:ilvl w:val="0"/>
          <w:numId w:val="4"/>
        </w:numPr>
        <w:rPr>
          <w:rFonts w:cstheme="minorHAnsi"/>
        </w:rPr>
      </w:pPr>
      <w:r w:rsidRPr="00363580">
        <w:rPr>
          <w:rFonts w:cstheme="minorHAnsi"/>
        </w:rPr>
        <w:t>It is unknown who originated the original “Automated Vehicle” designation. The scope of this outreach project will incorporate Connected Vehicles as well as shift the language from Auto</w:t>
      </w:r>
      <w:r w:rsidR="006A2F94">
        <w:rPr>
          <w:rFonts w:cstheme="minorHAnsi"/>
        </w:rPr>
        <w:t>nomous to Autom</w:t>
      </w:r>
      <w:r w:rsidRPr="00363580">
        <w:rPr>
          <w:rFonts w:cstheme="minorHAnsi"/>
        </w:rPr>
        <w:t xml:space="preserve">ated. </w:t>
      </w:r>
    </w:p>
    <w:p w14:paraId="119917C4" w14:textId="565BA8C2" w:rsidR="00F54CEE" w:rsidRPr="00363580" w:rsidRDefault="00F54CEE" w:rsidP="00F54CEE">
      <w:pPr>
        <w:pStyle w:val="ListParagraph"/>
        <w:numPr>
          <w:ilvl w:val="0"/>
          <w:numId w:val="4"/>
        </w:numPr>
        <w:rPr>
          <w:rFonts w:cstheme="minorHAnsi"/>
        </w:rPr>
      </w:pPr>
      <w:r w:rsidRPr="00363580">
        <w:rPr>
          <w:rFonts w:cstheme="minorHAnsi"/>
        </w:rPr>
        <w:t>This outreach effort will align with other initiatives:</w:t>
      </w:r>
    </w:p>
    <w:p w14:paraId="1565FB10" w14:textId="472E0A5B" w:rsidR="00F54CEE" w:rsidRPr="00363580" w:rsidRDefault="00F54CEE" w:rsidP="00F54CEE">
      <w:pPr>
        <w:pStyle w:val="ListParagraph"/>
        <w:numPr>
          <w:ilvl w:val="1"/>
          <w:numId w:val="4"/>
        </w:numPr>
        <w:rPr>
          <w:rFonts w:cstheme="minorHAnsi"/>
        </w:rPr>
      </w:pPr>
      <w:r w:rsidRPr="00363580">
        <w:rPr>
          <w:rFonts w:cstheme="minorHAnsi"/>
        </w:rPr>
        <w:t>The Eastern Transportation Coalition (TETC) ADAS outreach effort in partnership with the Partners for Automated Vehicle Education (PAVE)</w:t>
      </w:r>
    </w:p>
    <w:p w14:paraId="4C501C0D" w14:textId="364C2186" w:rsidR="00F54CEE" w:rsidRPr="00363580" w:rsidRDefault="00F54CEE" w:rsidP="00F54CEE">
      <w:pPr>
        <w:pStyle w:val="ListParagraph"/>
        <w:numPr>
          <w:ilvl w:val="1"/>
          <w:numId w:val="4"/>
        </w:numPr>
        <w:rPr>
          <w:rFonts w:cstheme="minorHAnsi"/>
        </w:rPr>
      </w:pPr>
      <w:r w:rsidRPr="00363580">
        <w:rPr>
          <w:rFonts w:cstheme="minorHAnsi"/>
        </w:rPr>
        <w:t>Ongoing education work with JD Power</w:t>
      </w:r>
    </w:p>
    <w:p w14:paraId="21AEE740" w14:textId="240039EA" w:rsidR="00F54CEE" w:rsidRPr="00363580" w:rsidRDefault="00F54CEE" w:rsidP="00F54CEE">
      <w:pPr>
        <w:pStyle w:val="ListParagraph"/>
        <w:numPr>
          <w:ilvl w:val="1"/>
          <w:numId w:val="4"/>
        </w:numPr>
        <w:rPr>
          <w:rFonts w:cstheme="minorHAnsi"/>
        </w:rPr>
      </w:pPr>
      <w:r w:rsidRPr="00363580">
        <w:rPr>
          <w:rFonts w:cstheme="minorHAnsi"/>
        </w:rPr>
        <w:t>Regional efforts such as the Maryland Department of Transportation</w:t>
      </w:r>
      <w:r w:rsidR="005A2675">
        <w:rPr>
          <w:rFonts w:cstheme="minorHAnsi"/>
        </w:rPr>
        <w:t>’s</w:t>
      </w:r>
      <w:r w:rsidRPr="00363580">
        <w:rPr>
          <w:rFonts w:cstheme="minorHAnsi"/>
        </w:rPr>
        <w:t xml:space="preserve"> education outreach work</w:t>
      </w:r>
    </w:p>
    <w:p w14:paraId="334D6EBF" w14:textId="6E3F4FFC" w:rsidR="005B2207" w:rsidRPr="00363580" w:rsidRDefault="00363580" w:rsidP="005B2207">
      <w:pPr>
        <w:rPr>
          <w:rFonts w:cstheme="minorHAnsi"/>
        </w:rPr>
      </w:pPr>
      <w:r>
        <w:rPr>
          <w:rFonts w:cstheme="minorHAnsi"/>
          <w:b/>
          <w:bCs/>
        </w:rPr>
        <w:br/>
      </w:r>
      <w:r w:rsidR="005B2207" w:rsidRPr="00363580">
        <w:rPr>
          <w:rFonts w:cstheme="minorHAnsi"/>
          <w:b/>
          <w:bCs/>
        </w:rPr>
        <w:t>Key audience(s)</w:t>
      </w:r>
      <w:r>
        <w:rPr>
          <w:rFonts w:cstheme="minorHAnsi"/>
          <w:b/>
          <w:bCs/>
        </w:rPr>
        <w:t xml:space="preserve"> (listed in order of importance): </w:t>
      </w:r>
      <w:r>
        <w:rPr>
          <w:rFonts w:cstheme="minorHAnsi"/>
        </w:rPr>
        <w:t>General public, young drivers, elected officials, key stakeholders, sister transportation agencies, sister safety agencies, law enforcement, CAV professionals.</w:t>
      </w:r>
    </w:p>
    <w:p w14:paraId="3DE38D70" w14:textId="0DEC685E" w:rsidR="00211E7B" w:rsidRPr="00363580" w:rsidRDefault="00363580" w:rsidP="00F54CEE">
      <w:pPr>
        <w:rPr>
          <w:rFonts w:cstheme="minorHAnsi"/>
          <w:b/>
          <w:bCs/>
        </w:rPr>
      </w:pPr>
      <w:r>
        <w:rPr>
          <w:rFonts w:cstheme="minorHAnsi"/>
          <w:b/>
          <w:bCs/>
        </w:rPr>
        <w:lastRenderedPageBreak/>
        <w:br/>
      </w:r>
      <w:r w:rsidR="005B2207" w:rsidRPr="00363580">
        <w:rPr>
          <w:rFonts w:cstheme="minorHAnsi"/>
          <w:b/>
          <w:bCs/>
        </w:rPr>
        <w:t>Strateg</w:t>
      </w:r>
      <w:r w:rsidR="00F54CEE" w:rsidRPr="00363580">
        <w:rPr>
          <w:rFonts w:cstheme="minorHAnsi"/>
          <w:b/>
          <w:bCs/>
        </w:rPr>
        <w:t>ies and Tactics</w:t>
      </w:r>
      <w:r w:rsidR="005B2207" w:rsidRPr="00363580">
        <w:rPr>
          <w:rFonts w:cstheme="minorHAnsi"/>
          <w:b/>
          <w:bCs/>
        </w:rPr>
        <w:t>:</w:t>
      </w:r>
    </w:p>
    <w:p w14:paraId="798F0A37" w14:textId="258CBF16" w:rsidR="00F54CEE" w:rsidRPr="00363580" w:rsidRDefault="00F54CEE" w:rsidP="00F54CEE">
      <w:pPr>
        <w:rPr>
          <w:rFonts w:cstheme="minorHAnsi"/>
          <w:u w:val="single"/>
        </w:rPr>
      </w:pPr>
      <w:r w:rsidRPr="00363580">
        <w:rPr>
          <w:rFonts w:cstheme="minorHAnsi"/>
          <w:u w:val="single"/>
        </w:rPr>
        <w:t xml:space="preserve">Strategy 1: Increase awareness about the safety of ADAS features for the </w:t>
      </w:r>
      <w:proofErr w:type="gramStart"/>
      <w:r w:rsidRPr="00363580">
        <w:rPr>
          <w:rFonts w:cstheme="minorHAnsi"/>
          <w:u w:val="single"/>
        </w:rPr>
        <w:t>general public</w:t>
      </w:r>
      <w:proofErr w:type="gramEnd"/>
    </w:p>
    <w:p w14:paraId="1B684549" w14:textId="68AE57C1" w:rsidR="00F54CEE" w:rsidRPr="00363580" w:rsidRDefault="00F54CEE" w:rsidP="00F54CEE">
      <w:pPr>
        <w:rPr>
          <w:rFonts w:cstheme="minorHAnsi"/>
        </w:rPr>
      </w:pPr>
      <w:r w:rsidRPr="00363580">
        <w:rPr>
          <w:rFonts w:cstheme="minorHAnsi"/>
        </w:rPr>
        <w:tab/>
        <w:t>Tactic:</w:t>
      </w:r>
      <w:r w:rsidR="0022703E" w:rsidRPr="00363580">
        <w:rPr>
          <w:rFonts w:cstheme="minorHAnsi"/>
        </w:rPr>
        <w:t xml:space="preserve"> </w:t>
      </w:r>
      <w:r w:rsidR="00E054ED" w:rsidRPr="00363580">
        <w:rPr>
          <w:rFonts w:cstheme="minorHAnsi"/>
        </w:rPr>
        <w:t>Use social media to stress the importance of ADAS for safety and mobility.</w:t>
      </w:r>
    </w:p>
    <w:p w14:paraId="302BF5B6" w14:textId="00C1E7CA" w:rsidR="00F54CEE" w:rsidRPr="00363580" w:rsidRDefault="00F54CEE" w:rsidP="00F54CEE">
      <w:pPr>
        <w:rPr>
          <w:rFonts w:cstheme="minorHAnsi"/>
          <w:u w:val="single"/>
        </w:rPr>
      </w:pPr>
      <w:r w:rsidRPr="00363580">
        <w:rPr>
          <w:rFonts w:cstheme="minorHAnsi"/>
          <w:u w:val="single"/>
        </w:rPr>
        <w:t>Strategy 2: Educate and inform key stakeholders about ADAS</w:t>
      </w:r>
    </w:p>
    <w:p w14:paraId="2C6AC8CD" w14:textId="188494B0" w:rsidR="00F54CEE" w:rsidRDefault="00F54CEE" w:rsidP="00F54CEE">
      <w:pPr>
        <w:rPr>
          <w:rFonts w:cstheme="minorHAnsi"/>
        </w:rPr>
      </w:pPr>
      <w:r w:rsidRPr="00363580">
        <w:rPr>
          <w:rFonts w:cstheme="minorHAnsi"/>
        </w:rPr>
        <w:tab/>
        <w:t>Tactic:</w:t>
      </w:r>
      <w:r w:rsidR="00E054ED" w:rsidRPr="00363580">
        <w:rPr>
          <w:rFonts w:cstheme="minorHAnsi"/>
        </w:rPr>
        <w:t xml:space="preserve"> Create a Governor proclamation document that highlights public agency commitment to exploring, implementing, and educating about ADAS.</w:t>
      </w:r>
    </w:p>
    <w:p w14:paraId="3148D3E5" w14:textId="6A728C65" w:rsidR="00D61CD5" w:rsidRPr="00363580" w:rsidRDefault="00D61CD5" w:rsidP="00F54CEE">
      <w:pPr>
        <w:rPr>
          <w:rFonts w:cstheme="minorHAnsi"/>
        </w:rPr>
      </w:pPr>
      <w:r>
        <w:rPr>
          <w:rFonts w:cstheme="minorHAnsi"/>
        </w:rPr>
        <w:tab/>
        <w:t xml:space="preserve">Tactic: TETC participate in a September PAVE webinar about this effort, introduce the </w:t>
      </w:r>
      <w:r w:rsidR="007A4AE4">
        <w:rPr>
          <w:rFonts w:cstheme="minorHAnsi"/>
        </w:rPr>
        <w:t xml:space="preserve">new CAV day and share the goals and strategies of the outreach effort. </w:t>
      </w:r>
    </w:p>
    <w:p w14:paraId="2C6A46DC" w14:textId="746EE17E" w:rsidR="00F54CEE" w:rsidRPr="00363580" w:rsidRDefault="00F54CEE" w:rsidP="00F54CEE">
      <w:pPr>
        <w:rPr>
          <w:rFonts w:cstheme="minorHAnsi"/>
          <w:u w:val="single"/>
        </w:rPr>
      </w:pPr>
      <w:r w:rsidRPr="00363580">
        <w:rPr>
          <w:rFonts w:cstheme="minorHAnsi"/>
          <w:u w:val="single"/>
        </w:rPr>
        <w:t xml:space="preserve">Strategy 3: Provide a coordinated, simple to use and easy to implement toolkit for public agencies to use that can assist with creating common terminology between agencies. </w:t>
      </w:r>
    </w:p>
    <w:p w14:paraId="5CCDA040" w14:textId="25D47D99" w:rsidR="00F54CEE" w:rsidRPr="00363580" w:rsidRDefault="00F54CEE" w:rsidP="00F54CEE">
      <w:pPr>
        <w:rPr>
          <w:rFonts w:cstheme="minorHAnsi"/>
        </w:rPr>
      </w:pPr>
      <w:r w:rsidRPr="00363580">
        <w:rPr>
          <w:rFonts w:cstheme="minorHAnsi"/>
        </w:rPr>
        <w:tab/>
        <w:t>Tactic:</w:t>
      </w:r>
      <w:r w:rsidR="00E054ED" w:rsidRPr="00363580">
        <w:rPr>
          <w:rFonts w:cstheme="minorHAnsi"/>
        </w:rPr>
        <w:t xml:space="preserve"> Create a toolkit that has key messaging, graphics, social media copy, a proposed editorial calendar with drafted posts and opportunities to coordinate and share information regarding ADAS.</w:t>
      </w:r>
    </w:p>
    <w:p w14:paraId="25E15704" w14:textId="22F19EC0" w:rsidR="00F54CEE" w:rsidRPr="00363580" w:rsidRDefault="00F54CEE" w:rsidP="00F54CEE">
      <w:pPr>
        <w:rPr>
          <w:rFonts w:cstheme="minorHAnsi"/>
        </w:rPr>
      </w:pPr>
      <w:r w:rsidRPr="00363580">
        <w:rPr>
          <w:rFonts w:cstheme="minorHAnsi"/>
        </w:rPr>
        <w:tab/>
        <w:t>Tactic:</w:t>
      </w:r>
      <w:r w:rsidR="00E054ED" w:rsidRPr="00363580">
        <w:rPr>
          <w:rFonts w:cstheme="minorHAnsi"/>
        </w:rPr>
        <w:t xml:space="preserve"> Create a mechanism to collect metrics for engagement regarding ADAS. This can help with campaign strategy and for baseline data on the understanding and awareness of ADAS among the </w:t>
      </w:r>
      <w:proofErr w:type="gramStart"/>
      <w:r w:rsidR="00E054ED" w:rsidRPr="00363580">
        <w:rPr>
          <w:rFonts w:cstheme="minorHAnsi"/>
        </w:rPr>
        <w:t>general public</w:t>
      </w:r>
      <w:proofErr w:type="gramEnd"/>
      <w:r w:rsidR="00E054ED" w:rsidRPr="00363580">
        <w:rPr>
          <w:rFonts w:cstheme="minorHAnsi"/>
        </w:rPr>
        <w:t xml:space="preserve">. </w:t>
      </w:r>
      <w:r w:rsidR="0034310F">
        <w:rPr>
          <w:rFonts w:cstheme="minorHAnsi"/>
        </w:rPr>
        <w:t xml:space="preserve">Maryland DOT uses a </w:t>
      </w:r>
      <w:proofErr w:type="spellStart"/>
      <w:r w:rsidR="00E03A69">
        <w:rPr>
          <w:rFonts w:cstheme="minorHAnsi"/>
        </w:rPr>
        <w:t>B</w:t>
      </w:r>
      <w:r w:rsidR="0034310F">
        <w:rPr>
          <w:rFonts w:cstheme="minorHAnsi"/>
        </w:rPr>
        <w:t>randwatch</w:t>
      </w:r>
      <w:proofErr w:type="spellEnd"/>
      <w:r w:rsidR="0034310F">
        <w:rPr>
          <w:rFonts w:cstheme="minorHAnsi"/>
        </w:rPr>
        <w:t xml:space="preserve"> mechanism for sentiment tracking, etc. It would be beneficial if other task force agencies use something </w:t>
      </w:r>
      <w:proofErr w:type="gramStart"/>
      <w:r w:rsidR="0034310F">
        <w:rPr>
          <w:rFonts w:cstheme="minorHAnsi"/>
        </w:rPr>
        <w:t>similar to</w:t>
      </w:r>
      <w:proofErr w:type="gramEnd"/>
      <w:r w:rsidR="0034310F">
        <w:rPr>
          <w:rFonts w:cstheme="minorHAnsi"/>
        </w:rPr>
        <w:t xml:space="preserve"> track engagement. Maryland DOT can also set up a query for their social media channels. </w:t>
      </w:r>
    </w:p>
    <w:p w14:paraId="363FC74D" w14:textId="77777777" w:rsidR="00D61CD5" w:rsidRDefault="00363580" w:rsidP="005B2207">
      <w:pPr>
        <w:rPr>
          <w:rFonts w:cstheme="minorHAnsi"/>
          <w:b/>
          <w:bCs/>
        </w:rPr>
      </w:pPr>
      <w:r>
        <w:rPr>
          <w:rFonts w:cstheme="minorHAnsi"/>
          <w:b/>
          <w:bCs/>
        </w:rPr>
        <w:br/>
      </w:r>
      <w:r w:rsidR="005B2207" w:rsidRPr="00363580">
        <w:rPr>
          <w:rFonts w:cstheme="minorHAnsi"/>
          <w:b/>
          <w:bCs/>
        </w:rPr>
        <w:t xml:space="preserve">Partners: </w:t>
      </w:r>
    </w:p>
    <w:p w14:paraId="65AF0DE3" w14:textId="12B06E9E" w:rsidR="005B2207" w:rsidRPr="00363580" w:rsidRDefault="00D61CD5" w:rsidP="005B2207">
      <w:pPr>
        <w:rPr>
          <w:rFonts w:cstheme="minorHAnsi"/>
          <w:b/>
          <w:bCs/>
        </w:rPr>
      </w:pPr>
      <w:r>
        <w:rPr>
          <w:rFonts w:cstheme="minorHAnsi"/>
        </w:rPr>
        <w:t>In future years, this outr</w:t>
      </w:r>
      <w:r w:rsidRPr="007A4AE4">
        <w:rPr>
          <w:rFonts w:cstheme="minorHAnsi"/>
        </w:rPr>
        <w:t xml:space="preserve">each effort could </w:t>
      </w:r>
      <w:r w:rsidR="007A4AE4" w:rsidRPr="007A4AE4">
        <w:rPr>
          <w:rFonts w:cstheme="minorHAnsi"/>
        </w:rPr>
        <w:t>include</w:t>
      </w:r>
      <w:r w:rsidRPr="007A4AE4">
        <w:rPr>
          <w:rFonts w:cstheme="minorHAnsi"/>
        </w:rPr>
        <w:t xml:space="preserve"> </w:t>
      </w:r>
      <w:r w:rsidR="005B2207" w:rsidRPr="007A4AE4">
        <w:rPr>
          <w:rFonts w:cstheme="minorHAnsi"/>
        </w:rPr>
        <w:t>PAVE, AAMVA, NHTSA</w:t>
      </w:r>
      <w:r w:rsidR="00211E7B" w:rsidRPr="007A4AE4">
        <w:rPr>
          <w:rFonts w:cstheme="minorHAnsi"/>
        </w:rPr>
        <w:t xml:space="preserve">, </w:t>
      </w:r>
      <w:r w:rsidR="00E054ED" w:rsidRPr="007A4AE4">
        <w:rPr>
          <w:rFonts w:cstheme="minorHAnsi"/>
        </w:rPr>
        <w:t xml:space="preserve">JD </w:t>
      </w:r>
      <w:proofErr w:type="gramStart"/>
      <w:r w:rsidR="00E054ED" w:rsidRPr="007A4AE4">
        <w:rPr>
          <w:rFonts w:cstheme="minorHAnsi"/>
        </w:rPr>
        <w:t>Power</w:t>
      </w:r>
      <w:proofErr w:type="gramEnd"/>
      <w:r w:rsidRPr="007A4AE4">
        <w:rPr>
          <w:rFonts w:cstheme="minorHAnsi"/>
        </w:rPr>
        <w:t xml:space="preserve"> and additional</w:t>
      </w:r>
      <w:r w:rsidR="00E054ED" w:rsidRPr="007A4AE4">
        <w:rPr>
          <w:rFonts w:cstheme="minorHAnsi"/>
        </w:rPr>
        <w:t xml:space="preserve"> </w:t>
      </w:r>
      <w:r w:rsidR="00211E7B" w:rsidRPr="007A4AE4">
        <w:rPr>
          <w:rFonts w:cstheme="minorHAnsi"/>
        </w:rPr>
        <w:t>Coalition state partners</w:t>
      </w:r>
      <w:r w:rsidR="007A4AE4" w:rsidRPr="007A4AE4">
        <w:rPr>
          <w:rFonts w:cstheme="minorHAnsi"/>
        </w:rPr>
        <w:t>.</w:t>
      </w:r>
      <w:r w:rsidR="00211E7B" w:rsidRPr="00363580">
        <w:rPr>
          <w:rFonts w:cstheme="minorHAnsi"/>
          <w:b/>
          <w:bCs/>
        </w:rPr>
        <w:t xml:space="preserve"> </w:t>
      </w:r>
    </w:p>
    <w:p w14:paraId="3888355A" w14:textId="7C9CFE7C" w:rsidR="005B2207" w:rsidRPr="00363580" w:rsidRDefault="00363580" w:rsidP="005B2207">
      <w:pPr>
        <w:rPr>
          <w:rFonts w:cstheme="minorHAnsi"/>
          <w:b/>
          <w:bCs/>
        </w:rPr>
      </w:pPr>
      <w:r>
        <w:rPr>
          <w:rFonts w:cstheme="minorHAnsi"/>
          <w:b/>
          <w:bCs/>
        </w:rPr>
        <w:br/>
      </w:r>
      <w:r w:rsidR="005B2207" w:rsidRPr="00363580">
        <w:rPr>
          <w:rFonts w:cstheme="minorHAnsi"/>
          <w:b/>
          <w:bCs/>
        </w:rPr>
        <w:t>Deliverables:</w:t>
      </w:r>
    </w:p>
    <w:p w14:paraId="5A06C5D0" w14:textId="47F90288" w:rsidR="00211E7B" w:rsidRPr="00363580" w:rsidRDefault="00211E7B" w:rsidP="005B2207">
      <w:pPr>
        <w:rPr>
          <w:rFonts w:cstheme="minorHAnsi"/>
          <w:b/>
          <w:bCs/>
        </w:rPr>
      </w:pPr>
      <w:r w:rsidRPr="00363580">
        <w:rPr>
          <w:rFonts w:cstheme="minorHAnsi"/>
          <w:b/>
          <w:bCs/>
        </w:rPr>
        <w:tab/>
        <w:t>This year:</w:t>
      </w:r>
    </w:p>
    <w:p w14:paraId="36E303EF" w14:textId="4EC8CE1C" w:rsidR="0022703E" w:rsidRPr="00363580" w:rsidRDefault="0022703E" w:rsidP="005B2207">
      <w:pPr>
        <w:rPr>
          <w:rFonts w:cstheme="minorHAnsi"/>
          <w:b/>
          <w:bCs/>
        </w:rPr>
      </w:pPr>
      <w:r w:rsidRPr="00363580">
        <w:rPr>
          <w:rFonts w:cstheme="minorHAnsi"/>
          <w:b/>
          <w:bCs/>
        </w:rPr>
        <w:tab/>
      </w:r>
      <w:r w:rsidRPr="00363580">
        <w:rPr>
          <w:rFonts w:cstheme="minorHAnsi"/>
          <w:b/>
          <w:bCs/>
        </w:rPr>
        <w:tab/>
      </w:r>
      <w:r w:rsidRPr="000C010A">
        <w:rPr>
          <w:rFonts w:cstheme="minorHAnsi"/>
          <w:b/>
          <w:bCs/>
        </w:rPr>
        <w:t>Editorial</w:t>
      </w:r>
      <w:r w:rsidRPr="00363580">
        <w:rPr>
          <w:rFonts w:cstheme="minorHAnsi"/>
          <w:b/>
          <w:bCs/>
        </w:rPr>
        <w:t xml:space="preserve"> calendar for social (see appendix 1)</w:t>
      </w:r>
    </w:p>
    <w:p w14:paraId="30D37FBD" w14:textId="77F82923" w:rsidR="0022703E" w:rsidRPr="00363580" w:rsidRDefault="0022703E" w:rsidP="005B2207">
      <w:pPr>
        <w:rPr>
          <w:rFonts w:cstheme="minorHAnsi"/>
          <w:b/>
          <w:bCs/>
        </w:rPr>
      </w:pPr>
      <w:r w:rsidRPr="00363580">
        <w:rPr>
          <w:rFonts w:cstheme="minorHAnsi"/>
          <w:b/>
          <w:bCs/>
        </w:rPr>
        <w:tab/>
      </w:r>
      <w:r w:rsidRPr="00363580">
        <w:rPr>
          <w:rFonts w:cstheme="minorHAnsi"/>
          <w:b/>
          <w:bCs/>
        </w:rPr>
        <w:tab/>
        <w:t>Governor proclamation (see appendix 2)</w:t>
      </w:r>
    </w:p>
    <w:p w14:paraId="3C59D07C" w14:textId="4EEFAE71" w:rsidR="0022703E" w:rsidRDefault="0022703E" w:rsidP="005B2207">
      <w:pPr>
        <w:rPr>
          <w:rFonts w:cstheme="minorHAnsi"/>
          <w:b/>
          <w:bCs/>
        </w:rPr>
      </w:pPr>
      <w:r w:rsidRPr="00363580">
        <w:rPr>
          <w:rFonts w:cstheme="minorHAnsi"/>
          <w:b/>
          <w:bCs/>
        </w:rPr>
        <w:tab/>
      </w:r>
      <w:r w:rsidRPr="00363580">
        <w:rPr>
          <w:rFonts w:cstheme="minorHAnsi"/>
          <w:b/>
          <w:bCs/>
        </w:rPr>
        <w:tab/>
        <w:t>Graphics for social</w:t>
      </w:r>
      <w:r w:rsidR="00E03A69">
        <w:rPr>
          <w:rFonts w:cstheme="minorHAnsi"/>
          <w:b/>
          <w:bCs/>
        </w:rPr>
        <w:t xml:space="preserve"> (see appendix 3)</w:t>
      </w:r>
    </w:p>
    <w:p w14:paraId="0D9071F8" w14:textId="44C42955" w:rsidR="00BE6471" w:rsidRPr="00363580" w:rsidRDefault="00BE6471" w:rsidP="005B2207">
      <w:pPr>
        <w:rPr>
          <w:rFonts w:cstheme="minorHAnsi"/>
          <w:b/>
          <w:bCs/>
        </w:rPr>
      </w:pPr>
      <w:r>
        <w:rPr>
          <w:rFonts w:cstheme="minorHAnsi"/>
          <w:b/>
          <w:bCs/>
        </w:rPr>
        <w:tab/>
      </w:r>
      <w:r>
        <w:rPr>
          <w:rFonts w:cstheme="minorHAnsi"/>
          <w:b/>
          <w:bCs/>
        </w:rPr>
        <w:tab/>
      </w:r>
      <w:r w:rsidRPr="001F6170">
        <w:rPr>
          <w:rFonts w:cstheme="minorHAnsi"/>
          <w:b/>
          <w:bCs/>
        </w:rPr>
        <w:t>Key Messaging</w:t>
      </w:r>
      <w:r>
        <w:rPr>
          <w:rFonts w:cstheme="minorHAnsi"/>
          <w:b/>
          <w:bCs/>
        </w:rPr>
        <w:t>/toolkit for agencies</w:t>
      </w:r>
      <w:r w:rsidR="00E03A69">
        <w:rPr>
          <w:rFonts w:cstheme="minorHAnsi"/>
          <w:b/>
          <w:bCs/>
        </w:rPr>
        <w:t xml:space="preserve"> (see appendix 4)</w:t>
      </w:r>
    </w:p>
    <w:p w14:paraId="10CD2303" w14:textId="10BCE3F4" w:rsidR="00211E7B" w:rsidRPr="00363580" w:rsidRDefault="00211E7B" w:rsidP="005B2207">
      <w:pPr>
        <w:rPr>
          <w:rFonts w:cstheme="minorHAnsi"/>
          <w:b/>
          <w:bCs/>
        </w:rPr>
      </w:pPr>
      <w:r w:rsidRPr="00363580">
        <w:rPr>
          <w:rFonts w:cstheme="minorHAnsi"/>
          <w:b/>
          <w:bCs/>
        </w:rPr>
        <w:tab/>
        <w:t xml:space="preserve">Possibly in the future: </w:t>
      </w:r>
    </w:p>
    <w:p w14:paraId="3981D02C" w14:textId="343523B6" w:rsidR="0022703E" w:rsidRPr="00363580" w:rsidRDefault="0022703E" w:rsidP="005B2207">
      <w:pPr>
        <w:rPr>
          <w:rFonts w:cstheme="minorHAnsi"/>
          <w:b/>
          <w:bCs/>
        </w:rPr>
      </w:pPr>
      <w:r w:rsidRPr="00363580">
        <w:rPr>
          <w:rFonts w:cstheme="minorHAnsi"/>
          <w:b/>
          <w:bCs/>
        </w:rPr>
        <w:tab/>
      </w:r>
      <w:r w:rsidRPr="00363580">
        <w:rPr>
          <w:rFonts w:cstheme="minorHAnsi"/>
          <w:b/>
          <w:bCs/>
        </w:rPr>
        <w:tab/>
        <w:t>Press event</w:t>
      </w:r>
    </w:p>
    <w:p w14:paraId="75A7DBAC" w14:textId="4E947D36" w:rsidR="00363580" w:rsidRDefault="00363580" w:rsidP="005B2207">
      <w:pPr>
        <w:rPr>
          <w:rFonts w:cstheme="minorHAnsi"/>
          <w:b/>
          <w:bCs/>
        </w:rPr>
      </w:pPr>
      <w:r w:rsidRPr="00363580">
        <w:rPr>
          <w:rFonts w:cstheme="minorHAnsi"/>
          <w:b/>
          <w:bCs/>
        </w:rPr>
        <w:tab/>
      </w:r>
      <w:r w:rsidRPr="00363580">
        <w:rPr>
          <w:rFonts w:cstheme="minorHAnsi"/>
          <w:b/>
          <w:bCs/>
        </w:rPr>
        <w:tab/>
        <w:t>Explainer video series</w:t>
      </w:r>
    </w:p>
    <w:p w14:paraId="31945297" w14:textId="4D8EC24E" w:rsidR="00BE6471" w:rsidRPr="00363580" w:rsidRDefault="00BE6471" w:rsidP="005B2207">
      <w:pPr>
        <w:rPr>
          <w:rFonts w:cstheme="minorHAnsi"/>
          <w:b/>
          <w:bCs/>
        </w:rPr>
      </w:pPr>
      <w:r>
        <w:rPr>
          <w:rFonts w:cstheme="minorHAnsi"/>
          <w:b/>
          <w:bCs/>
        </w:rPr>
        <w:tab/>
      </w:r>
      <w:r>
        <w:rPr>
          <w:rFonts w:cstheme="minorHAnsi"/>
          <w:b/>
          <w:bCs/>
        </w:rPr>
        <w:tab/>
        <w:t>Additional partner engagement</w:t>
      </w:r>
    </w:p>
    <w:p w14:paraId="4ACEDC9E" w14:textId="7A980FB6" w:rsidR="0022703E" w:rsidRPr="00363580" w:rsidRDefault="0022703E" w:rsidP="005B2207">
      <w:pPr>
        <w:rPr>
          <w:rFonts w:cstheme="minorHAnsi"/>
          <w:b/>
          <w:bCs/>
        </w:rPr>
      </w:pPr>
      <w:r w:rsidRPr="00363580">
        <w:rPr>
          <w:rFonts w:cstheme="minorHAnsi"/>
          <w:b/>
          <w:bCs/>
        </w:rPr>
        <w:lastRenderedPageBreak/>
        <w:tab/>
      </w:r>
      <w:r w:rsidRPr="00363580">
        <w:rPr>
          <w:rFonts w:cstheme="minorHAnsi"/>
          <w:b/>
          <w:bCs/>
        </w:rPr>
        <w:tab/>
      </w:r>
    </w:p>
    <w:p w14:paraId="1474C837" w14:textId="6F6DF694" w:rsidR="00CC77FA" w:rsidRPr="003A4719" w:rsidRDefault="00211E7B" w:rsidP="00211E7B">
      <w:pPr>
        <w:rPr>
          <w:rFonts w:cstheme="minorHAnsi"/>
        </w:rPr>
      </w:pPr>
      <w:r w:rsidRPr="00363580">
        <w:rPr>
          <w:rFonts w:cstheme="minorHAnsi"/>
          <w:b/>
          <w:bCs/>
        </w:rPr>
        <w:t>The Task Force:</w:t>
      </w:r>
      <w:r w:rsidR="003A4719">
        <w:rPr>
          <w:rFonts w:cstheme="minorHAnsi"/>
          <w:b/>
          <w:bCs/>
        </w:rPr>
        <w:br/>
      </w:r>
      <w:r w:rsidR="003A4719">
        <w:rPr>
          <w:rFonts w:cstheme="minorHAnsi"/>
        </w:rPr>
        <w:t xml:space="preserve">This will be the key stakeholder group from Coalition states, helping to guide the development of CAV Day. The task force members will </w:t>
      </w:r>
      <w:r w:rsidR="00385C7E">
        <w:rPr>
          <w:rFonts w:cstheme="minorHAnsi"/>
        </w:rPr>
        <w:t xml:space="preserve">forward CAV Day in their own states once the outreach plan has been fully developed. </w:t>
      </w:r>
    </w:p>
    <w:p w14:paraId="659F3873" w14:textId="0FA4B77B" w:rsidR="00363580" w:rsidRPr="0032665A" w:rsidRDefault="0032665A" w:rsidP="0032665A">
      <w:pPr>
        <w:pStyle w:val="ListParagraph"/>
        <w:numPr>
          <w:ilvl w:val="0"/>
          <w:numId w:val="9"/>
        </w:numPr>
        <w:rPr>
          <w:rFonts w:cstheme="minorHAnsi"/>
        </w:rPr>
      </w:pPr>
      <w:r w:rsidRPr="0032665A">
        <w:rPr>
          <w:rFonts w:cstheme="minorHAnsi"/>
        </w:rPr>
        <w:t>The Eastern Transportation Coalition</w:t>
      </w:r>
    </w:p>
    <w:p w14:paraId="3D1F9657" w14:textId="3867D69F" w:rsidR="0032665A" w:rsidRDefault="0032665A" w:rsidP="0032665A">
      <w:pPr>
        <w:pStyle w:val="ListParagraph"/>
        <w:numPr>
          <w:ilvl w:val="0"/>
          <w:numId w:val="9"/>
        </w:numPr>
        <w:rPr>
          <w:rFonts w:cstheme="minorHAnsi"/>
        </w:rPr>
      </w:pPr>
      <w:r w:rsidRPr="0032665A">
        <w:rPr>
          <w:rFonts w:cstheme="minorHAnsi"/>
        </w:rPr>
        <w:t xml:space="preserve">Maryland </w:t>
      </w:r>
      <w:r w:rsidR="003A4719">
        <w:rPr>
          <w:rFonts w:cstheme="minorHAnsi"/>
        </w:rPr>
        <w:t>Department of Transportation</w:t>
      </w:r>
      <w:r w:rsidR="00AF6415">
        <w:rPr>
          <w:rFonts w:cstheme="minorHAnsi"/>
        </w:rPr>
        <w:t xml:space="preserve"> </w:t>
      </w:r>
    </w:p>
    <w:p w14:paraId="02A16503" w14:textId="60B401B5" w:rsidR="00AF6415" w:rsidRPr="0018061B" w:rsidRDefault="00AF6415" w:rsidP="0032665A">
      <w:pPr>
        <w:pStyle w:val="ListParagraph"/>
        <w:numPr>
          <w:ilvl w:val="0"/>
          <w:numId w:val="9"/>
        </w:numPr>
        <w:rPr>
          <w:rFonts w:cstheme="minorHAnsi"/>
        </w:rPr>
      </w:pPr>
      <w:r w:rsidRPr="0018061B">
        <w:rPr>
          <w:rFonts w:cstheme="minorHAnsi"/>
        </w:rPr>
        <w:t>DC</w:t>
      </w:r>
      <w:r w:rsidR="00CF650C">
        <w:rPr>
          <w:rFonts w:cstheme="minorHAnsi"/>
        </w:rPr>
        <w:t xml:space="preserve"> </w:t>
      </w:r>
      <w:r w:rsidRPr="0018061B">
        <w:rPr>
          <w:rFonts w:cstheme="minorHAnsi"/>
        </w:rPr>
        <w:t>D</w:t>
      </w:r>
      <w:r w:rsidR="00CF650C">
        <w:rPr>
          <w:rFonts w:cstheme="minorHAnsi"/>
        </w:rPr>
        <w:t>epartment of Transportation</w:t>
      </w:r>
      <w:r w:rsidRPr="0018061B">
        <w:rPr>
          <w:rFonts w:cstheme="minorHAnsi"/>
        </w:rPr>
        <w:t xml:space="preserve"> (</w:t>
      </w:r>
      <w:r w:rsidR="00CF650C">
        <w:rPr>
          <w:rFonts w:cstheme="minorHAnsi"/>
        </w:rPr>
        <w:t>invited)</w:t>
      </w:r>
    </w:p>
    <w:p w14:paraId="617ACDCA" w14:textId="3F359886" w:rsidR="00CF650C" w:rsidRDefault="0032665A" w:rsidP="000B5ABA">
      <w:pPr>
        <w:pStyle w:val="ListParagraph"/>
        <w:numPr>
          <w:ilvl w:val="0"/>
          <w:numId w:val="9"/>
        </w:numPr>
        <w:rPr>
          <w:rFonts w:cstheme="minorHAnsi"/>
        </w:rPr>
      </w:pPr>
      <w:r w:rsidRPr="00CF650C">
        <w:rPr>
          <w:rFonts w:cstheme="minorHAnsi"/>
        </w:rPr>
        <w:t>Virginia Department of Transportation</w:t>
      </w:r>
      <w:r w:rsidR="00611C4A" w:rsidRPr="00CF650C">
        <w:rPr>
          <w:rFonts w:cstheme="minorHAnsi"/>
        </w:rPr>
        <w:t xml:space="preserve"> </w:t>
      </w:r>
      <w:r w:rsidR="00CF650C" w:rsidRPr="00CF650C">
        <w:rPr>
          <w:rFonts w:cstheme="minorHAnsi"/>
        </w:rPr>
        <w:t xml:space="preserve">(invited) </w:t>
      </w:r>
    </w:p>
    <w:p w14:paraId="062913DE" w14:textId="12560D41" w:rsidR="00CF650C" w:rsidRDefault="00CF650C" w:rsidP="000B5ABA">
      <w:pPr>
        <w:pStyle w:val="ListParagraph"/>
        <w:numPr>
          <w:ilvl w:val="0"/>
          <w:numId w:val="9"/>
        </w:numPr>
        <w:rPr>
          <w:rFonts w:cstheme="minorHAnsi"/>
        </w:rPr>
      </w:pPr>
      <w:r>
        <w:rPr>
          <w:rFonts w:cstheme="minorHAnsi"/>
        </w:rPr>
        <w:t>Pennsylvania Department of Transportation (invited)</w:t>
      </w:r>
    </w:p>
    <w:p w14:paraId="0A4720F4" w14:textId="16278CF7" w:rsidR="00CF650C" w:rsidRDefault="00CF650C" w:rsidP="000B5ABA">
      <w:pPr>
        <w:pStyle w:val="ListParagraph"/>
        <w:numPr>
          <w:ilvl w:val="0"/>
          <w:numId w:val="9"/>
        </w:numPr>
        <w:rPr>
          <w:rFonts w:cstheme="minorHAnsi"/>
        </w:rPr>
      </w:pPr>
      <w:r>
        <w:rPr>
          <w:rFonts w:cstheme="minorHAnsi"/>
        </w:rPr>
        <w:t>Partners for Automated Vehicle Education (PAVE) (invited)</w:t>
      </w:r>
    </w:p>
    <w:p w14:paraId="0657A868" w14:textId="75A20536" w:rsidR="00CF650C" w:rsidRDefault="00CF650C" w:rsidP="000B5ABA">
      <w:pPr>
        <w:pStyle w:val="ListParagraph"/>
        <w:numPr>
          <w:ilvl w:val="0"/>
          <w:numId w:val="9"/>
        </w:numPr>
        <w:rPr>
          <w:rFonts w:cstheme="minorHAnsi"/>
        </w:rPr>
      </w:pPr>
      <w:r>
        <w:rPr>
          <w:rFonts w:cstheme="minorHAnsi"/>
        </w:rPr>
        <w:t>Georgia Department of Transportation (invited)</w:t>
      </w:r>
    </w:p>
    <w:p w14:paraId="4F512639" w14:textId="2D5B2C03" w:rsidR="009C7C9F" w:rsidRPr="002D3BE9" w:rsidRDefault="009C7C9F" w:rsidP="002D3BE9">
      <w:pPr>
        <w:pStyle w:val="ListParagraph"/>
        <w:numPr>
          <w:ilvl w:val="0"/>
          <w:numId w:val="9"/>
        </w:numPr>
        <w:rPr>
          <w:rFonts w:cstheme="minorHAnsi"/>
        </w:rPr>
        <w:sectPr w:rsidR="009C7C9F" w:rsidRPr="002D3BE9">
          <w:pgSz w:w="12240" w:h="15840"/>
          <w:pgMar w:top="1440" w:right="1440" w:bottom="1440" w:left="1440" w:header="720" w:footer="720" w:gutter="0"/>
          <w:cols w:space="720"/>
          <w:docGrid w:linePitch="360"/>
        </w:sectPr>
      </w:pPr>
    </w:p>
    <w:p w14:paraId="14DC10C5" w14:textId="7202AB32" w:rsidR="00211E7B" w:rsidRPr="00363580" w:rsidRDefault="005F71F5" w:rsidP="005F71F5">
      <w:pPr>
        <w:jc w:val="center"/>
        <w:rPr>
          <w:rFonts w:cstheme="minorHAnsi"/>
          <w:b/>
          <w:bCs/>
        </w:rPr>
      </w:pPr>
      <w:r w:rsidRPr="00363580">
        <w:rPr>
          <w:rFonts w:cstheme="minorHAnsi"/>
          <w:b/>
          <w:bCs/>
        </w:rPr>
        <w:lastRenderedPageBreak/>
        <w:t xml:space="preserve">Appendix 1 – </w:t>
      </w:r>
      <w:proofErr w:type="gramStart"/>
      <w:r w:rsidR="00201AB2">
        <w:rPr>
          <w:rFonts w:cstheme="minorHAnsi"/>
          <w:b/>
          <w:bCs/>
        </w:rPr>
        <w:t>Social Media</w:t>
      </w:r>
      <w:proofErr w:type="gramEnd"/>
      <w:r w:rsidR="00201AB2">
        <w:rPr>
          <w:rFonts w:cstheme="minorHAnsi"/>
          <w:b/>
          <w:bCs/>
        </w:rPr>
        <w:t xml:space="preserve"> </w:t>
      </w:r>
      <w:r w:rsidRPr="00363580">
        <w:rPr>
          <w:rFonts w:cstheme="minorHAnsi"/>
          <w:b/>
          <w:bCs/>
        </w:rPr>
        <w:t>Editorial Calendar</w:t>
      </w:r>
    </w:p>
    <w:p w14:paraId="15FDE8C7" w14:textId="2B652E97" w:rsidR="001570DD" w:rsidRDefault="00583C0D">
      <w:pPr>
        <w:rPr>
          <w:rFonts w:cstheme="minorHAnsi"/>
          <w:b/>
          <w:bCs/>
        </w:rPr>
      </w:pPr>
      <w:r w:rsidRPr="001E60F9">
        <w:rPr>
          <w:rFonts w:cstheme="minorHAnsi"/>
          <w:b/>
          <w:bCs/>
        </w:rPr>
        <w:t>S</w:t>
      </w:r>
      <w:r>
        <w:rPr>
          <w:rFonts w:cstheme="minorHAnsi"/>
          <w:b/>
          <w:bCs/>
        </w:rPr>
        <w:t xml:space="preserve">eptember </w:t>
      </w:r>
      <w:r w:rsidR="00B151E1">
        <w:rPr>
          <w:rFonts w:cstheme="minorHAnsi"/>
          <w:b/>
          <w:bCs/>
        </w:rPr>
        <w:t>12</w:t>
      </w:r>
      <w:r>
        <w:rPr>
          <w:rFonts w:cstheme="minorHAnsi"/>
          <w:b/>
          <w:bCs/>
        </w:rPr>
        <w:t>, 2022</w:t>
      </w:r>
    </w:p>
    <w:p w14:paraId="605216A5" w14:textId="30EBCA5B" w:rsidR="001E60F9" w:rsidRDefault="00583C0D">
      <w:pPr>
        <w:rPr>
          <w:rFonts w:ascii="Calibri" w:eastAsia="Times New Roman" w:hAnsi="Calibri" w:cs="Calibri"/>
          <w:color w:val="000000"/>
        </w:rPr>
      </w:pPr>
      <w:r>
        <w:rPr>
          <w:rFonts w:cstheme="minorHAnsi"/>
          <w:b/>
          <w:bCs/>
        </w:rPr>
        <w:t xml:space="preserve">Copy: </w:t>
      </w:r>
      <w:r w:rsidR="001E60F9">
        <w:rPr>
          <w:rFonts w:cstheme="minorHAnsi"/>
        </w:rPr>
        <w:t xml:space="preserve">Our agency mission is to make roads safe. Many technologies help to improve safety, especially Connected and Automated Vehicles. We’re celebrating the first ever National CAV Day in just one month! Want to learn more? Keep an eye out for posts with facts, myth-busting, education and more on our feed! </w:t>
      </w:r>
      <w:r w:rsidR="001E60F9">
        <w:rPr>
          <w:rFonts w:ascii="Calibri" w:eastAsia="Times New Roman" w:hAnsi="Calibri" w:cs="Calibri"/>
          <w:color w:val="000000"/>
        </w:rPr>
        <w:t>#nationalcavday #automated vehicles #connectedvehicles #safety #ADAS</w:t>
      </w:r>
    </w:p>
    <w:p w14:paraId="60BECC3D" w14:textId="12AE2F6F" w:rsidR="002F1931" w:rsidRDefault="002F1931">
      <w:pPr>
        <w:rPr>
          <w:rFonts w:ascii="Calibri" w:eastAsia="Times New Roman" w:hAnsi="Calibri" w:cs="Calibri"/>
          <w:color w:val="000000"/>
        </w:rPr>
      </w:pPr>
    </w:p>
    <w:p w14:paraId="3F5E5EAF" w14:textId="495E1E5C" w:rsidR="002F1931" w:rsidRDefault="002F1931">
      <w:pPr>
        <w:rPr>
          <w:rFonts w:ascii="Calibri" w:eastAsia="Times New Roman" w:hAnsi="Calibri" w:cs="Calibri"/>
          <w:color w:val="000000"/>
        </w:rPr>
      </w:pPr>
      <w:r w:rsidRPr="009132EC">
        <w:rPr>
          <w:rFonts w:ascii="Calibri" w:eastAsia="Times New Roman" w:hAnsi="Calibri" w:cs="Calibri"/>
          <w:b/>
          <w:bCs/>
          <w:color w:val="000000"/>
        </w:rPr>
        <w:t>Alternative (shorter) copy:</w:t>
      </w:r>
      <w:r>
        <w:rPr>
          <w:rFonts w:ascii="Calibri" w:eastAsia="Times New Roman" w:hAnsi="Calibri" w:cs="Calibri"/>
          <w:color w:val="000000"/>
        </w:rPr>
        <w:t xml:space="preserve"> Many technologies help to improve roadway safety. We’re celebrating the first ever National CAV Day in one month! </w:t>
      </w:r>
    </w:p>
    <w:p w14:paraId="2D256407" w14:textId="3076F5C7" w:rsidR="00583C0D" w:rsidRDefault="00583C0D">
      <w:pPr>
        <w:rPr>
          <w:rFonts w:cstheme="minorHAnsi"/>
          <w:b/>
          <w:bCs/>
        </w:rPr>
      </w:pPr>
      <w:r>
        <w:rPr>
          <w:rFonts w:cstheme="minorHAnsi"/>
          <w:b/>
          <w:bCs/>
        </w:rPr>
        <w:t>Graphic:</w:t>
      </w:r>
    </w:p>
    <w:p w14:paraId="5EBFA197" w14:textId="7D385EE5" w:rsidR="001E60F9" w:rsidRDefault="00AB2C11">
      <w:pPr>
        <w:rPr>
          <w:rFonts w:cstheme="minorHAnsi"/>
          <w:b/>
          <w:bCs/>
        </w:rPr>
      </w:pPr>
      <w:r>
        <w:rPr>
          <w:noProof/>
        </w:rPr>
        <w:drawing>
          <wp:inline distT="0" distB="0" distL="0" distR="0" wp14:anchorId="769D8182" wp14:editId="21913A8A">
            <wp:extent cx="2644140" cy="147164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21" t="22564" r="16924" b="14872"/>
                    <a:stretch/>
                  </pic:blipFill>
                  <pic:spPr bwMode="auto">
                    <a:xfrm>
                      <a:off x="0" y="0"/>
                      <a:ext cx="2651677" cy="1475842"/>
                    </a:xfrm>
                    <a:prstGeom prst="rect">
                      <a:avLst/>
                    </a:prstGeom>
                    <a:ln>
                      <a:noFill/>
                    </a:ln>
                    <a:extLst>
                      <a:ext uri="{53640926-AAD7-44D8-BBD7-CCE9431645EC}">
                        <a14:shadowObscured xmlns:a14="http://schemas.microsoft.com/office/drawing/2010/main"/>
                      </a:ext>
                    </a:extLst>
                  </pic:spPr>
                </pic:pic>
              </a:graphicData>
            </a:graphic>
          </wp:inline>
        </w:drawing>
      </w:r>
    </w:p>
    <w:p w14:paraId="2D8915AE" w14:textId="7F1180DC" w:rsidR="00583C0D" w:rsidRDefault="00583C0D">
      <w:pPr>
        <w:rPr>
          <w:rFonts w:cstheme="minorHAnsi"/>
          <w:b/>
          <w:bCs/>
        </w:rPr>
      </w:pPr>
    </w:p>
    <w:p w14:paraId="5D897128" w14:textId="000D7ACE" w:rsidR="00583C0D" w:rsidRDefault="00583C0D">
      <w:pPr>
        <w:rPr>
          <w:rFonts w:cstheme="minorHAnsi"/>
          <w:b/>
          <w:bCs/>
        </w:rPr>
      </w:pPr>
      <w:r w:rsidRPr="006E7EAA">
        <w:rPr>
          <w:rFonts w:cstheme="minorHAnsi"/>
          <w:b/>
          <w:bCs/>
        </w:rPr>
        <w:t>S</w:t>
      </w:r>
      <w:r>
        <w:rPr>
          <w:rFonts w:cstheme="minorHAnsi"/>
          <w:b/>
          <w:bCs/>
        </w:rPr>
        <w:t>eptember 30, 2022</w:t>
      </w:r>
    </w:p>
    <w:p w14:paraId="202CEC8E" w14:textId="524F95F3" w:rsidR="00583C0D" w:rsidRDefault="00583C0D">
      <w:pPr>
        <w:rPr>
          <w:rFonts w:cstheme="minorHAnsi"/>
        </w:rPr>
      </w:pPr>
      <w:r>
        <w:rPr>
          <w:rFonts w:cstheme="minorHAnsi"/>
          <w:b/>
          <w:bCs/>
        </w:rPr>
        <w:t>Copy:</w:t>
      </w:r>
      <w:r w:rsidR="00CF0E94">
        <w:rPr>
          <w:rFonts w:cstheme="minorHAnsi"/>
          <w:b/>
          <w:bCs/>
        </w:rPr>
        <w:t xml:space="preserve"> </w:t>
      </w:r>
      <w:r w:rsidR="001F2B82">
        <w:rPr>
          <w:rFonts w:cstheme="minorHAnsi"/>
        </w:rPr>
        <w:t>The first ever National CAV Day is almost here! What is CAV? @USDOT has a comprehensive plan for CAV. At {{YOUR AGENCY NAME}}, we also have a strategic plan</w:t>
      </w:r>
      <w:r w:rsidR="00AF411A">
        <w:rPr>
          <w:rFonts w:cstheme="minorHAnsi"/>
        </w:rPr>
        <w:t xml:space="preserve"> that incorporates</w:t>
      </w:r>
      <w:r w:rsidR="001F2B82">
        <w:rPr>
          <w:rFonts w:cstheme="minorHAnsi"/>
        </w:rPr>
        <w:t xml:space="preserve"> CAV elements into our </w:t>
      </w:r>
      <w:r w:rsidR="000C77CF">
        <w:rPr>
          <w:rFonts w:cstheme="minorHAnsi"/>
        </w:rPr>
        <w:t xml:space="preserve">transportation and mobility </w:t>
      </w:r>
      <w:r w:rsidR="001F2B82">
        <w:rPr>
          <w:rFonts w:cstheme="minorHAnsi"/>
        </w:rPr>
        <w:t xml:space="preserve">network. </w:t>
      </w:r>
      <w:r w:rsidR="00E36DC3">
        <w:rPr>
          <w:rFonts w:ascii="Calibri" w:eastAsia="Times New Roman" w:hAnsi="Calibri" w:cs="Calibri"/>
          <w:color w:val="000000"/>
        </w:rPr>
        <w:t>#nationalcavday #automated vehicles #connectedvehicles #safety #ADAS</w:t>
      </w:r>
    </w:p>
    <w:p w14:paraId="0F606587" w14:textId="3ADB3753" w:rsidR="001F2B82" w:rsidRDefault="001F2B82">
      <w:pPr>
        <w:rPr>
          <w:rFonts w:cstheme="minorHAnsi"/>
        </w:rPr>
      </w:pPr>
      <w:r>
        <w:rPr>
          <w:rFonts w:cstheme="minorHAnsi"/>
        </w:rPr>
        <w:t>Link to Agency CAV plan</w:t>
      </w:r>
    </w:p>
    <w:p w14:paraId="06E64824" w14:textId="581727CF" w:rsidR="009132EC" w:rsidRDefault="009132EC">
      <w:pPr>
        <w:rPr>
          <w:rFonts w:cstheme="minorHAnsi"/>
        </w:rPr>
      </w:pPr>
      <w:r w:rsidRPr="009132EC">
        <w:rPr>
          <w:rFonts w:cstheme="minorHAnsi"/>
          <w:b/>
          <w:bCs/>
        </w:rPr>
        <w:t>Alternative (shorter) text:</w:t>
      </w:r>
      <w:r>
        <w:rPr>
          <w:rFonts w:cstheme="minorHAnsi"/>
        </w:rPr>
        <w:t xml:space="preserve"> What is CAV? @USDOT has a comprehensive plan for it. Check out our {{YOUR AGENCY NAME}} strategic CAV plan here: LINK. </w:t>
      </w:r>
    </w:p>
    <w:p w14:paraId="2334887C" w14:textId="3BB40990" w:rsidR="00583C0D" w:rsidRDefault="00583C0D">
      <w:pPr>
        <w:rPr>
          <w:rFonts w:cstheme="minorHAnsi"/>
          <w:b/>
          <w:bCs/>
        </w:rPr>
      </w:pPr>
      <w:r>
        <w:rPr>
          <w:rFonts w:cstheme="minorHAnsi"/>
          <w:b/>
          <w:bCs/>
        </w:rPr>
        <w:t>Graphic:</w:t>
      </w:r>
    </w:p>
    <w:p w14:paraId="04DFA4D8" w14:textId="666A07A7" w:rsidR="00583C0D" w:rsidRDefault="00AB2C11">
      <w:pPr>
        <w:rPr>
          <w:rFonts w:cstheme="minorHAnsi"/>
          <w:b/>
          <w:bCs/>
        </w:rPr>
      </w:pPr>
      <w:r>
        <w:rPr>
          <w:noProof/>
        </w:rPr>
        <w:drawing>
          <wp:inline distT="0" distB="0" distL="0" distR="0" wp14:anchorId="0CB48450" wp14:editId="0B401DF9">
            <wp:extent cx="2994660" cy="1661872"/>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rotWithShape="1">
                    <a:blip r:embed="rId12"/>
                    <a:srcRect l="12948" t="22974" r="17051" b="14872"/>
                    <a:stretch/>
                  </pic:blipFill>
                  <pic:spPr bwMode="auto">
                    <a:xfrm>
                      <a:off x="0" y="0"/>
                      <a:ext cx="3006036" cy="1668185"/>
                    </a:xfrm>
                    <a:prstGeom prst="rect">
                      <a:avLst/>
                    </a:prstGeom>
                    <a:ln>
                      <a:noFill/>
                    </a:ln>
                    <a:extLst>
                      <a:ext uri="{53640926-AAD7-44D8-BBD7-CCE9431645EC}">
                        <a14:shadowObscured xmlns:a14="http://schemas.microsoft.com/office/drawing/2010/main"/>
                      </a:ext>
                    </a:extLst>
                  </pic:spPr>
                </pic:pic>
              </a:graphicData>
            </a:graphic>
          </wp:inline>
        </w:drawing>
      </w:r>
    </w:p>
    <w:p w14:paraId="01F3830B" w14:textId="5988E2E9" w:rsidR="00583C0D" w:rsidRDefault="00583C0D">
      <w:pPr>
        <w:rPr>
          <w:rFonts w:cstheme="minorHAnsi"/>
          <w:b/>
          <w:bCs/>
        </w:rPr>
      </w:pPr>
      <w:r>
        <w:rPr>
          <w:rFonts w:cstheme="minorHAnsi"/>
          <w:b/>
          <w:bCs/>
        </w:rPr>
        <w:lastRenderedPageBreak/>
        <w:t>October 4, 2022</w:t>
      </w:r>
    </w:p>
    <w:p w14:paraId="1696E0A6" w14:textId="77777777" w:rsidR="0066699F" w:rsidRDefault="00583C0D" w:rsidP="00CF0E94">
      <w:pPr>
        <w:spacing w:after="0" w:line="240" w:lineRule="auto"/>
        <w:rPr>
          <w:rFonts w:ascii="Calibri" w:eastAsia="Times New Roman" w:hAnsi="Calibri" w:cs="Calibri"/>
          <w:color w:val="000000"/>
        </w:rPr>
      </w:pPr>
      <w:r>
        <w:rPr>
          <w:rFonts w:cstheme="minorHAnsi"/>
          <w:b/>
          <w:bCs/>
        </w:rPr>
        <w:t>Copy:</w:t>
      </w:r>
      <w:r w:rsidR="00CF0E94">
        <w:rPr>
          <w:rFonts w:cstheme="minorHAnsi"/>
          <w:b/>
          <w:bCs/>
        </w:rPr>
        <w:t xml:space="preserve"> </w:t>
      </w:r>
      <w:r w:rsidR="00CF0E94" w:rsidRPr="00766ECC">
        <w:rPr>
          <w:rFonts w:ascii="Calibri" w:eastAsia="Times New Roman" w:hAnsi="Calibri" w:cs="Calibri"/>
          <w:color w:val="000000"/>
        </w:rPr>
        <w:t>Do you know your car?</w:t>
      </w:r>
      <w:r w:rsidR="00CF0E94">
        <w:rPr>
          <w:rFonts w:ascii="Calibri" w:eastAsia="Times New Roman" w:hAnsi="Calibri" w:cs="Calibri"/>
          <w:color w:val="000000"/>
        </w:rPr>
        <w:t xml:space="preserve"> </w:t>
      </w:r>
      <w:r w:rsidR="00CF0E94" w:rsidRPr="00766ECC">
        <w:rPr>
          <w:rFonts w:ascii="Calibri" w:eastAsia="Times New Roman" w:hAnsi="Calibri" w:cs="Calibri"/>
          <w:color w:val="000000"/>
        </w:rPr>
        <w:t>Advanced Driver Assist</w:t>
      </w:r>
      <w:r w:rsidR="0020751A">
        <w:rPr>
          <w:rFonts w:ascii="Calibri" w:eastAsia="Times New Roman" w:hAnsi="Calibri" w:cs="Calibri"/>
          <w:color w:val="000000"/>
        </w:rPr>
        <w:t>ance</w:t>
      </w:r>
      <w:r w:rsidR="00CF0E94" w:rsidRPr="00766ECC">
        <w:rPr>
          <w:rFonts w:ascii="Calibri" w:eastAsia="Times New Roman" w:hAnsi="Calibri" w:cs="Calibri"/>
          <w:color w:val="000000"/>
        </w:rPr>
        <w:t xml:space="preserve"> Systems (ADAS) are in over 90% of new cars</w:t>
      </w:r>
      <w:r w:rsidR="00B6053B">
        <w:rPr>
          <w:rFonts w:ascii="Calibri" w:eastAsia="Times New Roman" w:hAnsi="Calibri" w:cs="Calibri"/>
          <w:color w:val="000000"/>
        </w:rPr>
        <w:t xml:space="preserve">. </w:t>
      </w:r>
      <w:r w:rsidR="00CF0E94" w:rsidRPr="00766ECC">
        <w:rPr>
          <w:rFonts w:ascii="Calibri" w:eastAsia="Times New Roman" w:hAnsi="Calibri" w:cs="Calibri"/>
          <w:color w:val="000000"/>
        </w:rPr>
        <w:t xml:space="preserve">Do you know what your car has available? Search here to see what technologies maybe in your car. </w:t>
      </w:r>
      <w:r w:rsidR="0020751A">
        <w:rPr>
          <w:rFonts w:ascii="Calibri" w:eastAsia="Times New Roman" w:hAnsi="Calibri" w:cs="Calibri"/>
          <w:color w:val="000000"/>
        </w:rPr>
        <w:t xml:space="preserve">These vehicle technologies </w:t>
      </w:r>
      <w:r w:rsidR="00CF0E94">
        <w:rPr>
          <w:rFonts w:ascii="Calibri" w:eastAsia="Times New Roman" w:hAnsi="Calibri" w:cs="Calibri"/>
          <w:color w:val="000000"/>
        </w:rPr>
        <w:t>are designed to protect you and others on the road. #nationalcavday #automated vehicles #connectedvehicles #safety #ADAS</w:t>
      </w:r>
      <w:r w:rsidR="00CF0E94">
        <w:rPr>
          <w:rFonts w:ascii="Calibri" w:eastAsia="Times New Roman" w:hAnsi="Calibri" w:cs="Calibri"/>
          <w:color w:val="000000"/>
        </w:rPr>
        <w:br/>
      </w:r>
      <w:r w:rsidR="00CF0E94">
        <w:rPr>
          <w:rFonts w:ascii="Calibri" w:eastAsia="Times New Roman" w:hAnsi="Calibri" w:cs="Calibri"/>
          <w:color w:val="000000"/>
        </w:rPr>
        <w:br/>
      </w:r>
      <w:hyperlink r:id="rId13" w:history="1">
        <w:r w:rsidR="00CF0E94" w:rsidRPr="001D23D9">
          <w:rPr>
            <w:rStyle w:val="Hyperlink"/>
            <w:rFonts w:ascii="Calibri" w:eastAsia="Times New Roman" w:hAnsi="Calibri" w:cs="Calibri"/>
          </w:rPr>
          <w:t>https://www.consumerreports.org/automotive-technology/how-much-automation-does-your-car-really-have-level-2-a3543419955/</w:t>
        </w:r>
      </w:hyperlink>
      <w:r w:rsidR="00CF0E94">
        <w:rPr>
          <w:rFonts w:ascii="Calibri" w:eastAsia="Times New Roman" w:hAnsi="Calibri" w:cs="Calibri"/>
          <w:color w:val="000000"/>
        </w:rPr>
        <w:t xml:space="preserve"> </w:t>
      </w:r>
      <w:r w:rsidR="00CF0E94" w:rsidRPr="00766ECC">
        <w:rPr>
          <w:rFonts w:ascii="Calibri" w:eastAsia="Times New Roman" w:hAnsi="Calibri" w:cs="Calibri"/>
          <w:color w:val="000000"/>
        </w:rPr>
        <w:t xml:space="preserve"> </w:t>
      </w:r>
    </w:p>
    <w:p w14:paraId="4BA42F63" w14:textId="77777777" w:rsidR="0066699F" w:rsidRDefault="0066699F" w:rsidP="00CF0E94">
      <w:pPr>
        <w:spacing w:after="0" w:line="240" w:lineRule="auto"/>
        <w:rPr>
          <w:rFonts w:ascii="Calibri" w:eastAsia="Times New Roman" w:hAnsi="Calibri" w:cs="Calibri"/>
          <w:color w:val="000000"/>
        </w:rPr>
      </w:pPr>
    </w:p>
    <w:p w14:paraId="53FBB8A4" w14:textId="67EEEC34" w:rsidR="00CF0E94" w:rsidRDefault="000B0A2E" w:rsidP="00CF0E94">
      <w:pPr>
        <w:spacing w:after="0" w:line="240" w:lineRule="auto"/>
        <w:rPr>
          <w:rStyle w:val="Hyperlink"/>
          <w:rFonts w:ascii="Calibri" w:eastAsia="Times New Roman" w:hAnsi="Calibri" w:cs="Calibri"/>
        </w:rPr>
      </w:pPr>
      <w:hyperlink r:id="rId14" w:anchor="the-topic-tech-in-your-car" w:history="1">
        <w:r w:rsidR="0066699F" w:rsidRPr="00103A58">
          <w:rPr>
            <w:rStyle w:val="Hyperlink"/>
            <w:rFonts w:ascii="Calibri" w:eastAsia="Times New Roman" w:hAnsi="Calibri" w:cs="Calibri"/>
          </w:rPr>
          <w:t>https://www.nhtsa.gov/equipment/driver-assistance-technologies#the-topic-tech-in-your-car</w:t>
        </w:r>
      </w:hyperlink>
      <w:r w:rsidR="00BD1A7C">
        <w:rPr>
          <w:rStyle w:val="Hyperlink"/>
          <w:rFonts w:ascii="Calibri" w:eastAsia="Times New Roman" w:hAnsi="Calibri" w:cs="Calibri"/>
        </w:rPr>
        <w:t xml:space="preserve"> </w:t>
      </w:r>
    </w:p>
    <w:p w14:paraId="67FD8E32" w14:textId="77777777" w:rsidR="00BD1A7C" w:rsidRDefault="00BD1A7C" w:rsidP="00CF0E94">
      <w:pPr>
        <w:spacing w:after="0" w:line="240" w:lineRule="auto"/>
        <w:rPr>
          <w:rStyle w:val="Hyperlink"/>
          <w:rFonts w:ascii="Calibri" w:eastAsia="Times New Roman" w:hAnsi="Calibri" w:cs="Calibri"/>
        </w:rPr>
      </w:pPr>
    </w:p>
    <w:p w14:paraId="1E3EA731" w14:textId="762055D6" w:rsidR="00BD1A7C" w:rsidRPr="00BD1A7C" w:rsidRDefault="000B0A2E" w:rsidP="00CF0E94">
      <w:pPr>
        <w:spacing w:after="0" w:line="240" w:lineRule="auto"/>
        <w:rPr>
          <w:rFonts w:eastAsia="Times New Roman" w:cstheme="minorHAnsi"/>
          <w:color w:val="000000"/>
        </w:rPr>
      </w:pPr>
      <w:hyperlink r:id="rId15" w:history="1">
        <w:r w:rsidR="00BD1A7C" w:rsidRPr="00BD1A7C">
          <w:rPr>
            <w:rStyle w:val="cf01"/>
            <w:rFonts w:asciiTheme="minorHAnsi" w:hAnsiTheme="minorHAnsi" w:cstheme="minorHAnsi"/>
            <w:color w:val="0000FF"/>
            <w:sz w:val="22"/>
            <w:szCs w:val="22"/>
            <w:u w:val="single"/>
          </w:rPr>
          <w:t>https://www.trafficsafetymarketing.gov/get-materials/vehicle-safety/advanced-technologies</w:t>
        </w:r>
      </w:hyperlink>
    </w:p>
    <w:p w14:paraId="7375F542" w14:textId="71E03157" w:rsidR="00583C0D" w:rsidRDefault="00583C0D">
      <w:pPr>
        <w:rPr>
          <w:rFonts w:cstheme="minorHAnsi"/>
          <w:b/>
          <w:bCs/>
        </w:rPr>
      </w:pPr>
    </w:p>
    <w:p w14:paraId="296FA141" w14:textId="6BB58548" w:rsidR="00736206" w:rsidRDefault="00736206" w:rsidP="00736206">
      <w:pPr>
        <w:pStyle w:val="ListParagraph"/>
        <w:ind w:left="0"/>
      </w:pPr>
      <w:r>
        <w:rPr>
          <w:rFonts w:cstheme="minorHAnsi"/>
          <w:b/>
          <w:bCs/>
        </w:rPr>
        <w:t xml:space="preserve">Alternative (shorter) text: </w:t>
      </w:r>
      <w:r>
        <w:t>Advanced Driver Assist</w:t>
      </w:r>
      <w:r w:rsidR="0020751A">
        <w:t>ance</w:t>
      </w:r>
      <w:r>
        <w:t xml:space="preserve"> Systems (ADAS) are in over 90% of new cars (consumer reports link). Do you know what your car has available? Search here to see what technologies maybe in your car. </w:t>
      </w:r>
      <w:r w:rsidR="0020751A">
        <w:t>These vehicle technologies</w:t>
      </w:r>
      <w:r>
        <w:t xml:space="preserve"> are designed to protect you and others on the road. DO NOT turn them off! </w:t>
      </w:r>
    </w:p>
    <w:p w14:paraId="5ACFDF63" w14:textId="77777777" w:rsidR="00736206" w:rsidRDefault="00736206" w:rsidP="00736206">
      <w:pPr>
        <w:pStyle w:val="ListParagraph"/>
        <w:ind w:left="0"/>
      </w:pPr>
    </w:p>
    <w:p w14:paraId="57541F89" w14:textId="77777777" w:rsidR="00736206" w:rsidRDefault="00736206" w:rsidP="00736206">
      <w:pPr>
        <w:pStyle w:val="ListParagraph"/>
        <w:ind w:left="0"/>
        <w:rPr>
          <w:rStyle w:val="Hyperlink"/>
        </w:rPr>
      </w:pPr>
      <w:r>
        <w:t>Link to:</w:t>
      </w:r>
      <w:r>
        <w:br/>
      </w:r>
      <w:hyperlink r:id="rId16" w:history="1">
        <w:r w:rsidRPr="00923CAC">
          <w:rPr>
            <w:rStyle w:val="Hyperlink"/>
          </w:rPr>
          <w:t>https://www.consumerreports.org/automotive-technology/how-much-automation-does-your-car-really-have-level-2-a3543419955/</w:t>
        </w:r>
      </w:hyperlink>
    </w:p>
    <w:p w14:paraId="39ECCB93" w14:textId="77777777" w:rsidR="00736206" w:rsidRDefault="00736206" w:rsidP="00736206">
      <w:pPr>
        <w:pStyle w:val="ListParagraph"/>
        <w:ind w:left="0"/>
        <w:rPr>
          <w:rStyle w:val="Hyperlink"/>
        </w:rPr>
      </w:pPr>
    </w:p>
    <w:p w14:paraId="3C843A4C" w14:textId="387A1F0E" w:rsidR="00736206" w:rsidRDefault="000B0A2E" w:rsidP="00736206">
      <w:pPr>
        <w:pStyle w:val="ListParagraph"/>
        <w:ind w:left="0"/>
      </w:pPr>
      <w:hyperlink r:id="rId17" w:anchor="the-topic-tech-in-your-car" w:history="1">
        <w:r w:rsidR="00736206" w:rsidRPr="001D23D9">
          <w:rPr>
            <w:rStyle w:val="Hyperlink"/>
          </w:rPr>
          <w:t>https://www.nhtsa.gov/equipment/driver-assistance-technologies#the-topic-tech-in-your-car</w:t>
        </w:r>
      </w:hyperlink>
      <w:r w:rsidR="00736206">
        <w:t xml:space="preserve"> </w:t>
      </w:r>
    </w:p>
    <w:p w14:paraId="40D1C38D" w14:textId="37BD3872" w:rsidR="00736206" w:rsidRDefault="00736206">
      <w:pPr>
        <w:rPr>
          <w:rFonts w:cstheme="minorHAnsi"/>
          <w:b/>
          <w:bCs/>
        </w:rPr>
      </w:pPr>
    </w:p>
    <w:p w14:paraId="7FAD9003" w14:textId="3A224C80" w:rsidR="00583C0D" w:rsidRDefault="00583C0D">
      <w:pPr>
        <w:rPr>
          <w:rFonts w:cstheme="minorHAnsi"/>
          <w:b/>
          <w:bCs/>
        </w:rPr>
      </w:pPr>
      <w:r>
        <w:rPr>
          <w:rFonts w:cstheme="minorHAnsi"/>
          <w:b/>
          <w:bCs/>
        </w:rPr>
        <w:t>Graphic:</w:t>
      </w:r>
    </w:p>
    <w:p w14:paraId="50DDA277" w14:textId="2E8B67A1" w:rsidR="00B6053B" w:rsidRDefault="00B151E1">
      <w:pPr>
        <w:rPr>
          <w:rFonts w:cstheme="minorHAnsi"/>
          <w:b/>
          <w:bCs/>
        </w:rPr>
      </w:pPr>
      <w:r>
        <w:rPr>
          <w:noProof/>
        </w:rPr>
        <w:drawing>
          <wp:inline distT="0" distB="0" distL="0" distR="0" wp14:anchorId="35135B4A" wp14:editId="3CB5F1DB">
            <wp:extent cx="2767260" cy="1529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rcRect t="664" b="664"/>
                    <a:stretch>
                      <a:fillRect/>
                    </a:stretch>
                  </pic:blipFill>
                  <pic:spPr bwMode="auto">
                    <a:xfrm>
                      <a:off x="0" y="0"/>
                      <a:ext cx="2767260" cy="1529540"/>
                    </a:xfrm>
                    <a:prstGeom prst="rect">
                      <a:avLst/>
                    </a:prstGeom>
                    <a:ln>
                      <a:noFill/>
                    </a:ln>
                    <a:extLst>
                      <a:ext uri="{53640926-AAD7-44D8-BBD7-CCE9431645EC}">
                        <a14:shadowObscured xmlns:a14="http://schemas.microsoft.com/office/drawing/2010/main"/>
                      </a:ext>
                    </a:extLst>
                  </pic:spPr>
                </pic:pic>
              </a:graphicData>
            </a:graphic>
          </wp:inline>
        </w:drawing>
      </w:r>
    </w:p>
    <w:p w14:paraId="55E462D1" w14:textId="77777777" w:rsidR="00583C0D" w:rsidRDefault="00583C0D">
      <w:pPr>
        <w:rPr>
          <w:rFonts w:cstheme="minorHAnsi"/>
          <w:b/>
          <w:bCs/>
        </w:rPr>
      </w:pPr>
    </w:p>
    <w:p w14:paraId="774C0060" w14:textId="5BF64412" w:rsidR="00583C0D" w:rsidRDefault="009132EC">
      <w:pPr>
        <w:rPr>
          <w:rFonts w:cstheme="minorHAnsi"/>
          <w:b/>
          <w:bCs/>
        </w:rPr>
      </w:pPr>
      <w:r>
        <w:rPr>
          <w:rFonts w:cstheme="minorHAnsi"/>
          <w:b/>
          <w:bCs/>
        </w:rPr>
        <w:t xml:space="preserve">October </w:t>
      </w:r>
      <w:r w:rsidR="00E42197">
        <w:rPr>
          <w:rFonts w:cstheme="minorHAnsi"/>
          <w:b/>
          <w:bCs/>
        </w:rPr>
        <w:t>7</w:t>
      </w:r>
      <w:r>
        <w:rPr>
          <w:rFonts w:cstheme="minorHAnsi"/>
          <w:b/>
          <w:bCs/>
        </w:rPr>
        <w:t xml:space="preserve"> or </w:t>
      </w:r>
      <w:r w:rsidR="00583C0D" w:rsidRPr="00B972C1">
        <w:rPr>
          <w:rFonts w:cstheme="minorHAnsi"/>
          <w:b/>
          <w:bCs/>
        </w:rPr>
        <w:t>O</w:t>
      </w:r>
      <w:r w:rsidR="00583C0D">
        <w:rPr>
          <w:rFonts w:cstheme="minorHAnsi"/>
          <w:b/>
          <w:bCs/>
        </w:rPr>
        <w:t xml:space="preserve">ctober </w:t>
      </w:r>
      <w:r w:rsidR="00E42197">
        <w:rPr>
          <w:rFonts w:cstheme="minorHAnsi"/>
          <w:b/>
          <w:bCs/>
        </w:rPr>
        <w:t>8</w:t>
      </w:r>
      <w:r w:rsidR="00583C0D">
        <w:rPr>
          <w:rFonts w:cstheme="minorHAnsi"/>
          <w:b/>
          <w:bCs/>
        </w:rPr>
        <w:t>, 2022</w:t>
      </w:r>
      <w:r>
        <w:rPr>
          <w:rFonts w:cstheme="minorHAnsi"/>
          <w:b/>
          <w:bCs/>
        </w:rPr>
        <w:t xml:space="preserve"> (Post on Friday, October </w:t>
      </w:r>
      <w:r w:rsidR="009978C2">
        <w:rPr>
          <w:rFonts w:cstheme="minorHAnsi"/>
          <w:b/>
          <w:bCs/>
        </w:rPr>
        <w:t>7,</w:t>
      </w:r>
      <w:r>
        <w:rPr>
          <w:rFonts w:cstheme="minorHAnsi"/>
          <w:b/>
          <w:bCs/>
        </w:rPr>
        <w:t xml:space="preserve"> or Saturday October </w:t>
      </w:r>
      <w:r w:rsidR="00E42197">
        <w:rPr>
          <w:rFonts w:cstheme="minorHAnsi"/>
          <w:b/>
          <w:bCs/>
        </w:rPr>
        <w:t>8</w:t>
      </w:r>
      <w:r>
        <w:rPr>
          <w:rFonts w:cstheme="minorHAnsi"/>
          <w:b/>
          <w:bCs/>
        </w:rPr>
        <w:t xml:space="preserve">). </w:t>
      </w:r>
    </w:p>
    <w:p w14:paraId="668BC873" w14:textId="175B0983" w:rsidR="000906E3" w:rsidRDefault="00583C0D">
      <w:pPr>
        <w:rPr>
          <w:rFonts w:ascii="Calibri" w:eastAsia="Times New Roman" w:hAnsi="Calibri" w:cs="Calibri"/>
          <w:color w:val="000000"/>
        </w:rPr>
      </w:pPr>
      <w:r>
        <w:rPr>
          <w:rFonts w:cstheme="minorHAnsi"/>
          <w:b/>
          <w:bCs/>
        </w:rPr>
        <w:t>Copy:</w:t>
      </w:r>
      <w:r w:rsidR="00CF0E94">
        <w:rPr>
          <w:rFonts w:cstheme="minorHAnsi"/>
          <w:b/>
          <w:bCs/>
        </w:rPr>
        <w:t xml:space="preserve"> </w:t>
      </w:r>
      <w:r w:rsidR="006E7EAA" w:rsidRPr="00E36DC3">
        <w:rPr>
          <w:rFonts w:cstheme="minorHAnsi"/>
        </w:rPr>
        <w:t xml:space="preserve">Today is the first ever National Connected and Automated </w:t>
      </w:r>
      <w:r w:rsidR="009132EC">
        <w:rPr>
          <w:rFonts w:cstheme="minorHAnsi"/>
        </w:rPr>
        <w:t xml:space="preserve">Vehicles </w:t>
      </w:r>
      <w:r w:rsidR="006E7EAA" w:rsidRPr="00E36DC3">
        <w:rPr>
          <w:rFonts w:cstheme="minorHAnsi"/>
        </w:rPr>
        <w:t xml:space="preserve">(CAV) Day! CAV is one technology tool that we use at {{AGENCY NAME}} to help make travel safer for all citizens. </w:t>
      </w:r>
      <w:r w:rsidR="000906E3" w:rsidRPr="00E36DC3">
        <w:rPr>
          <w:rFonts w:cstheme="minorHAnsi"/>
        </w:rPr>
        <w:t xml:space="preserve">Today’s cars have features called advanced driver assistance systems (ADAS). These features are designed to increase the safety of driving a vehicle. Educating drivers about the features and uses of ADAS technologies is an </w:t>
      </w:r>
      <w:r w:rsidR="000906E3" w:rsidRPr="00E36DC3">
        <w:rPr>
          <w:rFonts w:cstheme="minorHAnsi"/>
        </w:rPr>
        <w:lastRenderedPageBreak/>
        <w:t xml:space="preserve">essential part of roadway safety! </w:t>
      </w:r>
      <w:r w:rsidR="00E36DC3" w:rsidRPr="00E36DC3">
        <w:rPr>
          <w:rFonts w:ascii="Calibri" w:eastAsia="Times New Roman" w:hAnsi="Calibri" w:cs="Calibri"/>
          <w:color w:val="000000"/>
        </w:rPr>
        <w:t>#nationalcavday #automated vehicles #connectedvehicles #safety #ADAS</w:t>
      </w:r>
    </w:p>
    <w:p w14:paraId="51A9035F" w14:textId="05C64C57" w:rsidR="009132EC" w:rsidRDefault="009132EC">
      <w:pPr>
        <w:rPr>
          <w:rFonts w:cstheme="minorHAnsi"/>
          <w:b/>
          <w:bCs/>
        </w:rPr>
      </w:pPr>
      <w:r w:rsidRPr="009132EC">
        <w:rPr>
          <w:rFonts w:ascii="Calibri" w:eastAsia="Times New Roman" w:hAnsi="Calibri" w:cs="Calibri"/>
          <w:b/>
          <w:bCs/>
          <w:color w:val="000000"/>
        </w:rPr>
        <w:t>Alternative (shorter) text:</w:t>
      </w:r>
      <w:r>
        <w:rPr>
          <w:rFonts w:ascii="Calibri" w:eastAsia="Times New Roman" w:hAnsi="Calibri" w:cs="Calibri"/>
          <w:color w:val="000000"/>
        </w:rPr>
        <w:t xml:space="preserve"> Today is the first ever National Connected and Automated Vehicles (CAV) Day! Today’s cars have Advanced Driver Assistance Systems (ADAS) features that increase the safety of driving a vehicle. </w:t>
      </w:r>
    </w:p>
    <w:p w14:paraId="7FB303C4" w14:textId="0D420193" w:rsidR="00583C0D" w:rsidRDefault="00583C0D">
      <w:pPr>
        <w:rPr>
          <w:rFonts w:cstheme="minorHAnsi"/>
        </w:rPr>
      </w:pPr>
      <w:r>
        <w:rPr>
          <w:rFonts w:cstheme="minorHAnsi"/>
          <w:b/>
          <w:bCs/>
        </w:rPr>
        <w:t>Graphic:</w:t>
      </w:r>
      <w:r w:rsidR="00CF0E94">
        <w:rPr>
          <w:rFonts w:cstheme="minorHAnsi"/>
          <w:b/>
          <w:bCs/>
        </w:rPr>
        <w:t xml:space="preserve"> </w:t>
      </w:r>
      <w:r w:rsidR="006E7EAA" w:rsidRPr="006E7EAA">
        <w:rPr>
          <w:rFonts w:cstheme="minorHAnsi"/>
        </w:rPr>
        <w:t>Governor proclamation</w:t>
      </w:r>
      <w:r w:rsidR="006E7EAA">
        <w:rPr>
          <w:rFonts w:cstheme="minorHAnsi"/>
        </w:rPr>
        <w:t xml:space="preserve"> or </w:t>
      </w:r>
    </w:p>
    <w:p w14:paraId="38432BF6" w14:textId="2AD42AB1" w:rsidR="006E7EAA" w:rsidRDefault="00B151E1">
      <w:pPr>
        <w:rPr>
          <w:rFonts w:cstheme="minorHAnsi"/>
          <w:b/>
          <w:bCs/>
        </w:rPr>
      </w:pPr>
      <w:r>
        <w:rPr>
          <w:noProof/>
        </w:rPr>
        <w:drawing>
          <wp:inline distT="0" distB="0" distL="0" distR="0" wp14:anchorId="28768AB0" wp14:editId="2DBCC7D2">
            <wp:extent cx="2720340" cy="1514058"/>
            <wp:effectExtent l="0" t="0" r="381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19"/>
                    <a:srcRect l="12692" t="22359" r="17052" b="15077"/>
                    <a:stretch/>
                  </pic:blipFill>
                  <pic:spPr bwMode="auto">
                    <a:xfrm>
                      <a:off x="0" y="0"/>
                      <a:ext cx="2724448" cy="1516344"/>
                    </a:xfrm>
                    <a:prstGeom prst="rect">
                      <a:avLst/>
                    </a:prstGeom>
                    <a:ln>
                      <a:noFill/>
                    </a:ln>
                    <a:extLst>
                      <a:ext uri="{53640926-AAD7-44D8-BBD7-CCE9431645EC}">
                        <a14:shadowObscured xmlns:a14="http://schemas.microsoft.com/office/drawing/2010/main"/>
                      </a:ext>
                    </a:extLst>
                  </pic:spPr>
                </pic:pic>
              </a:graphicData>
            </a:graphic>
          </wp:inline>
        </w:drawing>
      </w:r>
    </w:p>
    <w:p w14:paraId="000DCDDF" w14:textId="35AFD593" w:rsidR="00583C0D" w:rsidRDefault="00583C0D">
      <w:pPr>
        <w:rPr>
          <w:rFonts w:cstheme="minorHAnsi"/>
          <w:b/>
          <w:bCs/>
        </w:rPr>
      </w:pPr>
    </w:p>
    <w:p w14:paraId="35A14697" w14:textId="0A0F1626" w:rsidR="00583C0D" w:rsidRDefault="00583C0D">
      <w:pPr>
        <w:rPr>
          <w:rFonts w:cstheme="minorHAnsi"/>
          <w:b/>
          <w:bCs/>
        </w:rPr>
      </w:pPr>
      <w:r>
        <w:rPr>
          <w:rFonts w:cstheme="minorHAnsi"/>
          <w:b/>
          <w:bCs/>
        </w:rPr>
        <w:t>October 11, 2022</w:t>
      </w:r>
    </w:p>
    <w:p w14:paraId="35136F9A" w14:textId="236B6991" w:rsidR="001F3CB0" w:rsidRDefault="00583C0D" w:rsidP="001F3CB0">
      <w:pPr>
        <w:spacing w:after="0" w:line="240" w:lineRule="auto"/>
        <w:rPr>
          <w:rFonts w:ascii="Calibri" w:eastAsia="Times New Roman" w:hAnsi="Calibri" w:cs="Calibri"/>
          <w:color w:val="000000"/>
        </w:rPr>
      </w:pPr>
      <w:r w:rsidRPr="00A145DF">
        <w:rPr>
          <w:rFonts w:cstheme="minorHAnsi"/>
          <w:b/>
          <w:bCs/>
        </w:rPr>
        <w:t>Copy:</w:t>
      </w:r>
      <w:r w:rsidRPr="00C94E9E">
        <w:rPr>
          <w:rFonts w:cstheme="minorHAnsi"/>
        </w:rPr>
        <w:t xml:space="preserve"> </w:t>
      </w:r>
      <w:r w:rsidR="00C94E9E" w:rsidRPr="00C94E9E">
        <w:rPr>
          <w:rFonts w:cstheme="minorHAnsi"/>
        </w:rPr>
        <w:t xml:space="preserve">Do you know your car? </w:t>
      </w:r>
      <w:r w:rsidR="00C94E9E" w:rsidRPr="00C94E9E">
        <w:rPr>
          <w:rFonts w:cstheme="minorHAnsi"/>
          <w:color w:val="202124"/>
          <w:shd w:val="clear" w:color="auto" w:fill="FFFFFF"/>
        </w:rPr>
        <w:t>Pedestrian Detection (PD) is an advanced driver assistance system (ADAS) that detects pedestrians (and sometimes bicyclists and pets) in a vehicle's path. Once a risk is detected, Pedestrian Detection provides an audible, visual, or haptic warning to drivers. Some Pedestrian Detection systems just provide a warning.</w:t>
      </w:r>
      <w:r w:rsidR="00E36DC3">
        <w:rPr>
          <w:rFonts w:cstheme="minorHAnsi"/>
          <w:color w:val="202124"/>
          <w:shd w:val="clear" w:color="auto" w:fill="FFFFFF"/>
        </w:rPr>
        <w:t xml:space="preserve"> </w:t>
      </w:r>
      <w:r w:rsidR="00E36DC3">
        <w:rPr>
          <w:rFonts w:ascii="Calibri" w:eastAsia="Times New Roman" w:hAnsi="Calibri" w:cs="Calibri"/>
          <w:color w:val="000000"/>
        </w:rPr>
        <w:t>#nationalcavday #automated vehicles #connectedvehicles #safety #ADAS</w:t>
      </w:r>
    </w:p>
    <w:p w14:paraId="6ABDAFD9" w14:textId="0A0FFF50" w:rsidR="009132EC" w:rsidRDefault="009132EC" w:rsidP="001F3CB0">
      <w:pPr>
        <w:spacing w:after="0" w:line="240" w:lineRule="auto"/>
        <w:rPr>
          <w:rFonts w:ascii="Calibri" w:eastAsia="Times New Roman" w:hAnsi="Calibri" w:cs="Calibri"/>
          <w:color w:val="000000"/>
        </w:rPr>
      </w:pPr>
    </w:p>
    <w:p w14:paraId="22C24D9F" w14:textId="33CCE899" w:rsidR="009132EC" w:rsidRPr="00C94E9E" w:rsidRDefault="009132EC" w:rsidP="001F3CB0">
      <w:pPr>
        <w:spacing w:after="0" w:line="240" w:lineRule="auto"/>
        <w:rPr>
          <w:rFonts w:eastAsia="Times New Roman" w:cstheme="minorHAnsi"/>
          <w:color w:val="000000"/>
        </w:rPr>
      </w:pPr>
      <w:r w:rsidRPr="009132EC">
        <w:rPr>
          <w:rFonts w:ascii="Calibri" w:eastAsia="Times New Roman" w:hAnsi="Calibri" w:cs="Calibri"/>
          <w:b/>
          <w:bCs/>
          <w:color w:val="000000"/>
        </w:rPr>
        <w:t>Alternative (shorter) text:</w:t>
      </w:r>
      <w:r>
        <w:rPr>
          <w:rFonts w:ascii="Calibri" w:eastAsia="Times New Roman" w:hAnsi="Calibri" w:cs="Calibri"/>
          <w:color w:val="000000"/>
        </w:rPr>
        <w:t xml:space="preserve"> Pedestrian Detection is an advanced driver assistance system that detects pedestrians in a vehicle’s path. Once a risk is detected, the driver gets an audible or visual warning. </w:t>
      </w:r>
    </w:p>
    <w:p w14:paraId="7FD16ED1" w14:textId="28AA1957" w:rsidR="00583C0D" w:rsidRPr="00844D44" w:rsidRDefault="00583C0D">
      <w:pPr>
        <w:rPr>
          <w:rFonts w:ascii="Calibri" w:eastAsia="Times New Roman" w:hAnsi="Calibri" w:cs="Calibri"/>
          <w:color w:val="000000"/>
        </w:rPr>
      </w:pPr>
    </w:p>
    <w:p w14:paraId="15311161" w14:textId="77777777" w:rsidR="00A145DF" w:rsidRDefault="00583C0D">
      <w:pPr>
        <w:rPr>
          <w:rFonts w:cstheme="minorHAnsi"/>
          <w:b/>
          <w:bCs/>
        </w:rPr>
      </w:pPr>
      <w:r>
        <w:rPr>
          <w:rFonts w:cstheme="minorHAnsi"/>
          <w:b/>
          <w:bCs/>
        </w:rPr>
        <w:t>Graphic:</w:t>
      </w:r>
      <w:r w:rsidR="001F3CB0">
        <w:rPr>
          <w:rFonts w:cstheme="minorHAnsi"/>
          <w:b/>
          <w:bCs/>
        </w:rPr>
        <w:t xml:space="preserve"> </w:t>
      </w:r>
    </w:p>
    <w:p w14:paraId="7D108C7A" w14:textId="19DBCD41" w:rsidR="00583C0D" w:rsidRDefault="00AB2C11">
      <w:pPr>
        <w:rPr>
          <w:rFonts w:cstheme="minorHAnsi"/>
          <w:b/>
          <w:bCs/>
        </w:rPr>
      </w:pPr>
      <w:r>
        <w:rPr>
          <w:noProof/>
        </w:rPr>
        <w:drawing>
          <wp:inline distT="0" distB="0" distL="0" distR="0" wp14:anchorId="205DF448" wp14:editId="4AA4E1E0">
            <wp:extent cx="3154680" cy="1779563"/>
            <wp:effectExtent l="0" t="0" r="7620" b="0"/>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rotWithShape="1">
                    <a:blip r:embed="rId20"/>
                    <a:srcRect l="13590" t="22974" r="16410" b="13846"/>
                    <a:stretch/>
                  </pic:blipFill>
                  <pic:spPr bwMode="auto">
                    <a:xfrm>
                      <a:off x="0" y="0"/>
                      <a:ext cx="3160770" cy="1782999"/>
                    </a:xfrm>
                    <a:prstGeom prst="rect">
                      <a:avLst/>
                    </a:prstGeom>
                    <a:ln>
                      <a:noFill/>
                    </a:ln>
                    <a:extLst>
                      <a:ext uri="{53640926-AAD7-44D8-BBD7-CCE9431645EC}">
                        <a14:shadowObscured xmlns:a14="http://schemas.microsoft.com/office/drawing/2010/main"/>
                      </a:ext>
                    </a:extLst>
                  </pic:spPr>
                </pic:pic>
              </a:graphicData>
            </a:graphic>
          </wp:inline>
        </w:drawing>
      </w:r>
      <w:r w:rsidR="00583C0D">
        <w:rPr>
          <w:rFonts w:cstheme="minorHAnsi"/>
          <w:b/>
          <w:bCs/>
        </w:rPr>
        <w:br/>
      </w:r>
    </w:p>
    <w:p w14:paraId="0A694CC9" w14:textId="77777777" w:rsidR="00583C0D" w:rsidRDefault="00583C0D">
      <w:pPr>
        <w:rPr>
          <w:rFonts w:cstheme="minorHAnsi"/>
          <w:b/>
          <w:bCs/>
        </w:rPr>
      </w:pPr>
      <w:r>
        <w:rPr>
          <w:rFonts w:cstheme="minorHAnsi"/>
          <w:b/>
          <w:bCs/>
        </w:rPr>
        <w:t>October 18, 2022</w:t>
      </w:r>
    </w:p>
    <w:p w14:paraId="5ECEAF27" w14:textId="2F5DE368" w:rsidR="00B6053B" w:rsidRDefault="00583C0D" w:rsidP="00B6053B">
      <w:pPr>
        <w:rPr>
          <w:rFonts w:ascii="Calibri" w:eastAsia="Times New Roman" w:hAnsi="Calibri" w:cs="Calibri"/>
          <w:color w:val="000000"/>
        </w:rPr>
      </w:pPr>
      <w:r>
        <w:rPr>
          <w:rFonts w:cstheme="minorHAnsi"/>
          <w:b/>
          <w:bCs/>
        </w:rPr>
        <w:lastRenderedPageBreak/>
        <w:t>Copy:</w:t>
      </w:r>
      <w:r w:rsidR="001F3CB0">
        <w:rPr>
          <w:rFonts w:cstheme="minorHAnsi"/>
          <w:b/>
          <w:bCs/>
        </w:rPr>
        <w:t xml:space="preserve"> </w:t>
      </w:r>
      <w:r w:rsidR="001F3CB0" w:rsidRPr="00766ECC">
        <w:rPr>
          <w:rFonts w:ascii="Calibri" w:eastAsia="Times New Roman" w:hAnsi="Calibri" w:cs="Calibri"/>
          <w:color w:val="000000"/>
        </w:rPr>
        <w:t>Do you know your car?</w:t>
      </w:r>
      <w:r w:rsidR="00CF0E94">
        <w:rPr>
          <w:rFonts w:ascii="Calibri" w:eastAsia="Times New Roman" w:hAnsi="Calibri" w:cs="Calibri"/>
          <w:color w:val="000000"/>
        </w:rPr>
        <w:t xml:space="preserve"> </w:t>
      </w:r>
      <w:r w:rsidR="001F3CB0" w:rsidRPr="00766ECC">
        <w:rPr>
          <w:rFonts w:ascii="Calibri" w:eastAsia="Times New Roman" w:hAnsi="Calibri" w:cs="Calibri"/>
          <w:color w:val="000000"/>
        </w:rPr>
        <w:t xml:space="preserve">Lane Keeping Assist is </w:t>
      </w:r>
      <w:r w:rsidR="0010685C" w:rsidRPr="0010685C">
        <w:rPr>
          <w:rFonts w:ascii="Calibri" w:eastAsia="Times New Roman" w:hAnsi="Calibri" w:cs="Calibri"/>
          <w:color w:val="000000"/>
        </w:rPr>
        <w:t>an Advanced Driver-Assistance System (ADAS) feature</w:t>
      </w:r>
      <w:r w:rsidR="001F3CB0" w:rsidRPr="00766ECC">
        <w:rPr>
          <w:rFonts w:ascii="Calibri" w:eastAsia="Times New Roman" w:hAnsi="Calibri" w:cs="Calibri"/>
          <w:color w:val="000000"/>
        </w:rPr>
        <w:t>! All systems are not created equal. Make sure you know how your vehicle operates and always keep your hands on the wheel and pay attention to the road.</w:t>
      </w:r>
      <w:r w:rsidR="00CF0E94">
        <w:rPr>
          <w:rFonts w:ascii="Calibri" w:eastAsia="Times New Roman" w:hAnsi="Calibri" w:cs="Calibri"/>
          <w:color w:val="000000"/>
        </w:rPr>
        <w:t xml:space="preserve"> #nationalcavday #automated vehicles #connectedvehicles #safety #ADAS</w:t>
      </w:r>
      <w:r w:rsidR="00B6053B">
        <w:rPr>
          <w:rFonts w:ascii="Calibri" w:eastAsia="Times New Roman" w:hAnsi="Calibri" w:cs="Calibri"/>
          <w:color w:val="000000"/>
        </w:rPr>
        <w:t xml:space="preserve"> </w:t>
      </w:r>
    </w:p>
    <w:p w14:paraId="3220B20A" w14:textId="4E34E8AA" w:rsidR="00CF0E94" w:rsidRDefault="000B0A2E" w:rsidP="00B6053B">
      <w:pPr>
        <w:rPr>
          <w:rFonts w:ascii="Calibri" w:eastAsia="Times New Roman" w:hAnsi="Calibri" w:cs="Calibri"/>
          <w:color w:val="000000"/>
        </w:rPr>
      </w:pPr>
      <w:hyperlink r:id="rId21" w:history="1">
        <w:r w:rsidR="00C82713" w:rsidRPr="001D23D9">
          <w:rPr>
            <w:rStyle w:val="Hyperlink"/>
            <w:rFonts w:ascii="Calibri" w:eastAsia="Times New Roman" w:hAnsi="Calibri" w:cs="Calibri"/>
          </w:rPr>
          <w:t>https://www.consumerreports.org/car-safety/lane-departure-warning-lane-keeping-assist-guide-a7087080070/</w:t>
        </w:r>
      </w:hyperlink>
      <w:r w:rsidR="00C82713">
        <w:rPr>
          <w:rFonts w:ascii="Calibri" w:eastAsia="Times New Roman" w:hAnsi="Calibri" w:cs="Calibri"/>
          <w:color w:val="000000"/>
        </w:rPr>
        <w:t xml:space="preserve"> </w:t>
      </w:r>
      <w:r w:rsidR="00C82713" w:rsidRPr="00766ECC">
        <w:rPr>
          <w:rFonts w:ascii="Calibri" w:eastAsia="Times New Roman" w:hAnsi="Calibri" w:cs="Calibri"/>
          <w:color w:val="000000"/>
        </w:rPr>
        <w:t xml:space="preserve">  </w:t>
      </w:r>
    </w:p>
    <w:p w14:paraId="403819C2" w14:textId="7E1AF88D" w:rsidR="00C82713" w:rsidRPr="00766ECC" w:rsidRDefault="000B0A2E" w:rsidP="00C82713">
      <w:pPr>
        <w:spacing w:after="0" w:line="240" w:lineRule="auto"/>
        <w:rPr>
          <w:rFonts w:ascii="Calibri" w:eastAsia="Times New Roman" w:hAnsi="Calibri" w:cs="Calibri"/>
          <w:color w:val="000000"/>
        </w:rPr>
      </w:pPr>
      <w:hyperlink r:id="rId22" w:anchor="the-topic-tech-in-your-car" w:history="1">
        <w:r w:rsidR="00CF0E94" w:rsidRPr="001D23D9">
          <w:rPr>
            <w:rStyle w:val="Hyperlink"/>
            <w:rFonts w:ascii="Calibri" w:eastAsia="Times New Roman" w:hAnsi="Calibri" w:cs="Calibri"/>
          </w:rPr>
          <w:t>https://www.nhtsa.gov/equipment/driver-assistance-technologies#the-topic-tech-in-your-car</w:t>
        </w:r>
      </w:hyperlink>
    </w:p>
    <w:p w14:paraId="20388482" w14:textId="4397453C" w:rsidR="00C82713" w:rsidRDefault="00C82713">
      <w:pPr>
        <w:rPr>
          <w:rFonts w:cstheme="minorHAnsi"/>
          <w:b/>
          <w:bCs/>
        </w:rPr>
      </w:pPr>
    </w:p>
    <w:p w14:paraId="677B7688" w14:textId="3BD8F221" w:rsidR="002F1931" w:rsidRDefault="002F1931" w:rsidP="002F1931">
      <w:r w:rsidRPr="002F1931">
        <w:rPr>
          <w:rFonts w:cstheme="minorHAnsi"/>
          <w:b/>
          <w:bCs/>
        </w:rPr>
        <w:t>Alternative (shorter) text:</w:t>
      </w:r>
      <w:r>
        <w:t xml:space="preserve"> All systems are not created equal. Make sure you know how your vehicle operates and always keep your hands on the wheel and pay attention to the road. </w:t>
      </w:r>
    </w:p>
    <w:p w14:paraId="067F2CE1" w14:textId="77777777" w:rsidR="002F1931" w:rsidRDefault="002F1931" w:rsidP="002F1931">
      <w:pPr>
        <w:pStyle w:val="ListParagraph"/>
      </w:pPr>
    </w:p>
    <w:p w14:paraId="57E975AD" w14:textId="77777777" w:rsidR="002F1931" w:rsidRDefault="002F1931" w:rsidP="002F1931">
      <w:r>
        <w:t>Link to:</w:t>
      </w:r>
    </w:p>
    <w:p w14:paraId="66C904EF" w14:textId="59125FA3" w:rsidR="000B57B9" w:rsidRPr="002F1931" w:rsidRDefault="000B0A2E">
      <w:hyperlink r:id="rId23" w:anchor="the-topic-tech-in-your-car" w:history="1">
        <w:r w:rsidR="002F1931" w:rsidRPr="001D23D9">
          <w:rPr>
            <w:rStyle w:val="Hyperlink"/>
          </w:rPr>
          <w:t>https://www.nhtsa.gov/equipment/driver-assistance-technologies#the-topic-tech-in-your-car</w:t>
        </w:r>
      </w:hyperlink>
      <w:r w:rsidR="002F1931">
        <w:t xml:space="preserve"> </w:t>
      </w:r>
      <w:hyperlink r:id="rId24" w:history="1">
        <w:r w:rsidR="002F1931" w:rsidRPr="00923CAC">
          <w:rPr>
            <w:rStyle w:val="Hyperlink"/>
          </w:rPr>
          <w:t>https://www.consumerreports.org/car-safety/lane-departure-warning-lane-keeping-assist-guide-a7087080070/</w:t>
        </w:r>
      </w:hyperlink>
    </w:p>
    <w:p w14:paraId="5AA14E92" w14:textId="6ABF222A" w:rsidR="00583C0D" w:rsidRDefault="00583C0D">
      <w:pPr>
        <w:rPr>
          <w:rFonts w:cstheme="minorHAnsi"/>
          <w:b/>
          <w:bCs/>
        </w:rPr>
      </w:pPr>
      <w:r>
        <w:rPr>
          <w:rFonts w:cstheme="minorHAnsi"/>
          <w:b/>
          <w:bCs/>
        </w:rPr>
        <w:t>Graphic:</w:t>
      </w:r>
    </w:p>
    <w:p w14:paraId="418E9C65" w14:textId="534817F0" w:rsidR="00B6053B" w:rsidRDefault="00AB2C11">
      <w:pPr>
        <w:rPr>
          <w:rFonts w:cstheme="minorHAnsi"/>
          <w:b/>
          <w:bCs/>
        </w:rPr>
      </w:pPr>
      <w:r>
        <w:rPr>
          <w:noProof/>
        </w:rPr>
        <w:drawing>
          <wp:inline distT="0" distB="0" distL="0" distR="0" wp14:anchorId="0FCB3805" wp14:editId="5826DD33">
            <wp:extent cx="2894563" cy="1613363"/>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rcRect l="236" r="236"/>
                    <a:stretch>
                      <a:fillRect/>
                    </a:stretch>
                  </pic:blipFill>
                  <pic:spPr bwMode="auto">
                    <a:xfrm>
                      <a:off x="0" y="0"/>
                      <a:ext cx="2894563" cy="1613363"/>
                    </a:xfrm>
                    <a:prstGeom prst="rect">
                      <a:avLst/>
                    </a:prstGeom>
                    <a:ln>
                      <a:noFill/>
                    </a:ln>
                    <a:extLst>
                      <a:ext uri="{53640926-AAD7-44D8-BBD7-CCE9431645EC}">
                        <a14:shadowObscured xmlns:a14="http://schemas.microsoft.com/office/drawing/2010/main"/>
                      </a:ext>
                    </a:extLst>
                  </pic:spPr>
                </pic:pic>
              </a:graphicData>
            </a:graphic>
          </wp:inline>
        </w:drawing>
      </w:r>
    </w:p>
    <w:p w14:paraId="116A84FB" w14:textId="77777777" w:rsidR="00583C0D" w:rsidRDefault="00583C0D">
      <w:pPr>
        <w:rPr>
          <w:rFonts w:cstheme="minorHAnsi"/>
          <w:b/>
          <w:bCs/>
        </w:rPr>
      </w:pPr>
    </w:p>
    <w:p w14:paraId="319E75A5" w14:textId="77777777" w:rsidR="00583C0D" w:rsidRDefault="00583C0D">
      <w:pPr>
        <w:rPr>
          <w:rFonts w:cstheme="minorHAnsi"/>
          <w:b/>
          <w:bCs/>
        </w:rPr>
      </w:pPr>
      <w:r>
        <w:rPr>
          <w:rFonts w:cstheme="minorHAnsi"/>
          <w:b/>
          <w:bCs/>
        </w:rPr>
        <w:t>November 8, 2022</w:t>
      </w:r>
    </w:p>
    <w:p w14:paraId="2924E04B" w14:textId="2309607D" w:rsidR="00B6053B" w:rsidRDefault="00583C0D">
      <w:pPr>
        <w:rPr>
          <w:rFonts w:ascii="Calibri" w:eastAsia="Times New Roman" w:hAnsi="Calibri" w:cs="Calibri"/>
          <w:color w:val="000000"/>
        </w:rPr>
      </w:pPr>
      <w:r>
        <w:rPr>
          <w:rFonts w:cstheme="minorHAnsi"/>
          <w:b/>
          <w:bCs/>
        </w:rPr>
        <w:t>Copy:</w:t>
      </w:r>
      <w:r w:rsidR="001F3CB0">
        <w:rPr>
          <w:rFonts w:cstheme="minorHAnsi"/>
          <w:b/>
          <w:bCs/>
        </w:rPr>
        <w:t xml:space="preserve"> </w:t>
      </w:r>
      <w:r w:rsidR="001F3CB0" w:rsidRPr="00766ECC">
        <w:rPr>
          <w:rFonts w:ascii="Calibri" w:eastAsia="Times New Roman" w:hAnsi="Calibri" w:cs="Calibri"/>
          <w:color w:val="000000"/>
        </w:rPr>
        <w:t>Do you know your car?</w:t>
      </w:r>
      <w:r w:rsidR="001F3CB0">
        <w:rPr>
          <w:rFonts w:ascii="Calibri" w:eastAsia="Times New Roman" w:hAnsi="Calibri" w:cs="Calibri"/>
          <w:color w:val="000000"/>
        </w:rPr>
        <w:t xml:space="preserve"> </w:t>
      </w:r>
      <w:r w:rsidR="001F3CB0" w:rsidRPr="00766ECC">
        <w:rPr>
          <w:rFonts w:ascii="Calibri" w:eastAsia="Times New Roman" w:hAnsi="Calibri" w:cs="Calibri"/>
          <w:color w:val="000000"/>
        </w:rPr>
        <w:t xml:space="preserve">Advanced crash avoidance </w:t>
      </w:r>
      <w:r w:rsidR="0020751A">
        <w:rPr>
          <w:rFonts w:ascii="Calibri" w:eastAsia="Times New Roman" w:hAnsi="Calibri" w:cs="Calibri"/>
          <w:color w:val="000000"/>
        </w:rPr>
        <w:t>is an advanced driver assistance system feature</w:t>
      </w:r>
      <w:r w:rsidR="001F3CB0" w:rsidRPr="00766ECC">
        <w:rPr>
          <w:rFonts w:ascii="Calibri" w:eastAsia="Times New Roman" w:hAnsi="Calibri" w:cs="Calibri"/>
          <w:color w:val="000000"/>
        </w:rPr>
        <w:t xml:space="preserve">! Features like automatic emergency braking, lane departure warning, and blind spot detection </w:t>
      </w:r>
      <w:r w:rsidR="00473618">
        <w:t xml:space="preserve">can prevent injuries, save lives, and prevent </w:t>
      </w:r>
      <w:r w:rsidR="003215E3">
        <w:t>c</w:t>
      </w:r>
      <w:r w:rsidR="00473618">
        <w:t>rashes.</w:t>
      </w:r>
      <w:r w:rsidR="001F3CB0">
        <w:rPr>
          <w:rFonts w:ascii="Calibri" w:eastAsia="Times New Roman" w:hAnsi="Calibri" w:cs="Calibri"/>
          <w:color w:val="000000"/>
        </w:rPr>
        <w:t xml:space="preserve"> </w:t>
      </w:r>
      <w:r w:rsidR="00CF0E94">
        <w:rPr>
          <w:rFonts w:ascii="Calibri" w:eastAsia="Times New Roman" w:hAnsi="Calibri" w:cs="Calibri"/>
          <w:color w:val="000000"/>
        </w:rPr>
        <w:t>#nationalcavday #automated vehicles #connectedvehicles #safety #ADAS</w:t>
      </w:r>
      <w:r w:rsidR="00B6053B">
        <w:rPr>
          <w:rFonts w:ascii="Calibri" w:eastAsia="Times New Roman" w:hAnsi="Calibri" w:cs="Calibri"/>
          <w:color w:val="000000"/>
        </w:rPr>
        <w:t xml:space="preserve"> </w:t>
      </w:r>
    </w:p>
    <w:p w14:paraId="38F7BAAD" w14:textId="2CE30315" w:rsidR="001F3CB0" w:rsidRDefault="000B0A2E">
      <w:pPr>
        <w:rPr>
          <w:rFonts w:ascii="Calibri" w:eastAsia="Times New Roman" w:hAnsi="Calibri" w:cs="Calibri"/>
          <w:color w:val="000000"/>
        </w:rPr>
      </w:pPr>
      <w:hyperlink r:id="rId26" w:history="1">
        <w:r w:rsidR="00B6053B" w:rsidRPr="001D23D9">
          <w:rPr>
            <w:rStyle w:val="Hyperlink"/>
            <w:rFonts w:ascii="Calibri" w:eastAsia="Times New Roman" w:hAnsi="Calibri" w:cs="Calibri"/>
          </w:rPr>
          <w:t>https://www.iihs.org/media/290e24fd-a8ab-4f07-9d92-737b909a4b5e/4GauQQ/Topics/ADVANCED%20DRIVER%20ASSISTANCE/IIHS-HLDI-CA-benefits.pdf</w:t>
        </w:r>
      </w:hyperlink>
      <w:r w:rsidR="001F3CB0">
        <w:rPr>
          <w:rFonts w:ascii="Calibri" w:eastAsia="Times New Roman" w:hAnsi="Calibri" w:cs="Calibri"/>
          <w:color w:val="000000"/>
        </w:rPr>
        <w:t xml:space="preserve"> </w:t>
      </w:r>
    </w:p>
    <w:p w14:paraId="1BFA08E9" w14:textId="623482AC" w:rsidR="008E1AD6" w:rsidRDefault="008E1AD6">
      <w:pPr>
        <w:rPr>
          <w:rFonts w:ascii="Calibri" w:eastAsia="Times New Roman" w:hAnsi="Calibri" w:cs="Calibri"/>
          <w:color w:val="000000"/>
        </w:rPr>
      </w:pPr>
    </w:p>
    <w:p w14:paraId="6B060012" w14:textId="66CB667D" w:rsidR="008E1AD6" w:rsidRDefault="008E1AD6" w:rsidP="008E1AD6">
      <w:pPr>
        <w:pStyle w:val="ListParagraph"/>
        <w:ind w:left="0"/>
      </w:pPr>
      <w:r w:rsidRPr="008E1AD6">
        <w:rPr>
          <w:rFonts w:ascii="Calibri" w:eastAsia="Times New Roman" w:hAnsi="Calibri" w:cs="Calibri"/>
          <w:b/>
          <w:bCs/>
          <w:color w:val="000000"/>
        </w:rPr>
        <w:t>Alternative (shorter) text:</w:t>
      </w:r>
      <w:r>
        <w:rPr>
          <w:rFonts w:ascii="Calibri" w:eastAsia="Times New Roman" w:hAnsi="Calibri" w:cs="Calibri"/>
          <w:color w:val="000000"/>
        </w:rPr>
        <w:t xml:space="preserve"> </w:t>
      </w:r>
      <w:r>
        <w:t xml:space="preserve">Automatic emergency braking, lane departure warning, and blind spot detection </w:t>
      </w:r>
      <w:r w:rsidR="00473618">
        <w:t>can prevent injuries, save lives, and prevent crashes.</w:t>
      </w:r>
    </w:p>
    <w:p w14:paraId="38EB0130" w14:textId="77777777" w:rsidR="008E1AD6" w:rsidRDefault="008E1AD6" w:rsidP="008E1AD6">
      <w:pPr>
        <w:pStyle w:val="ListParagraph"/>
        <w:ind w:left="0"/>
      </w:pPr>
    </w:p>
    <w:p w14:paraId="0FF6A7BD" w14:textId="3B6120CF" w:rsidR="008E1AD6" w:rsidRDefault="008E1AD6" w:rsidP="008E1AD6">
      <w:pPr>
        <w:pStyle w:val="ListParagraph"/>
        <w:ind w:left="0"/>
      </w:pPr>
      <w:r>
        <w:lastRenderedPageBreak/>
        <w:t xml:space="preserve">Link to: </w:t>
      </w:r>
      <w:r>
        <w:br/>
      </w:r>
      <w:hyperlink r:id="rId27" w:history="1">
        <w:r w:rsidRPr="001D23D9">
          <w:rPr>
            <w:rStyle w:val="Hyperlink"/>
          </w:rPr>
          <w:t>https://www.iihs.org/media/290e24fd-a8ab-4f07-9d92-737b909a4b5e/4GauQQ/Topics/ADVANCED%20DRIVER%20ASSISTANCE/IIHS-HLDI-CA-benefits.pdf</w:t>
        </w:r>
      </w:hyperlink>
      <w:r>
        <w:t xml:space="preserve"> </w:t>
      </w:r>
    </w:p>
    <w:p w14:paraId="1385EAE3" w14:textId="048DABD2" w:rsidR="008E1AD6" w:rsidRDefault="008E1AD6">
      <w:pPr>
        <w:rPr>
          <w:rFonts w:ascii="Calibri" w:eastAsia="Times New Roman" w:hAnsi="Calibri" w:cs="Calibri"/>
          <w:color w:val="000000"/>
        </w:rPr>
      </w:pPr>
    </w:p>
    <w:p w14:paraId="564281F0" w14:textId="259923C9" w:rsidR="00583C0D" w:rsidRDefault="00583C0D">
      <w:pPr>
        <w:rPr>
          <w:rFonts w:cstheme="minorHAnsi"/>
          <w:b/>
          <w:bCs/>
        </w:rPr>
      </w:pPr>
      <w:r>
        <w:rPr>
          <w:rFonts w:cstheme="minorHAnsi"/>
          <w:b/>
          <w:bCs/>
        </w:rPr>
        <w:t>Graphic:</w:t>
      </w:r>
    </w:p>
    <w:p w14:paraId="7EFE99E7" w14:textId="7B628584" w:rsidR="00B6053B" w:rsidRDefault="003215E3">
      <w:pPr>
        <w:rPr>
          <w:rFonts w:cstheme="minorHAnsi"/>
          <w:b/>
          <w:bCs/>
        </w:rPr>
      </w:pPr>
      <w:r>
        <w:rPr>
          <w:noProof/>
        </w:rPr>
        <w:drawing>
          <wp:inline distT="0" distB="0" distL="0" distR="0" wp14:anchorId="0DA90F91" wp14:editId="63ED7CB6">
            <wp:extent cx="3154680" cy="1757110"/>
            <wp:effectExtent l="0" t="0" r="7620" b="0"/>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rotWithShape="1">
                    <a:blip r:embed="rId28"/>
                    <a:srcRect l="13205" t="22563" r="17051" b="15283"/>
                    <a:stretch/>
                  </pic:blipFill>
                  <pic:spPr bwMode="auto">
                    <a:xfrm>
                      <a:off x="0" y="0"/>
                      <a:ext cx="3163880" cy="1762234"/>
                    </a:xfrm>
                    <a:prstGeom prst="rect">
                      <a:avLst/>
                    </a:prstGeom>
                    <a:ln>
                      <a:noFill/>
                    </a:ln>
                    <a:extLst>
                      <a:ext uri="{53640926-AAD7-44D8-BBD7-CCE9431645EC}">
                        <a14:shadowObscured xmlns:a14="http://schemas.microsoft.com/office/drawing/2010/main"/>
                      </a:ext>
                    </a:extLst>
                  </pic:spPr>
                </pic:pic>
              </a:graphicData>
            </a:graphic>
          </wp:inline>
        </w:drawing>
      </w:r>
    </w:p>
    <w:p w14:paraId="4D46F416" w14:textId="77777777" w:rsidR="00583C0D" w:rsidRDefault="00583C0D">
      <w:pPr>
        <w:rPr>
          <w:rFonts w:cstheme="minorHAnsi"/>
          <w:b/>
          <w:bCs/>
        </w:rPr>
      </w:pPr>
    </w:p>
    <w:p w14:paraId="2EDEC16C" w14:textId="77777777" w:rsidR="00583C0D" w:rsidRDefault="00583C0D">
      <w:pPr>
        <w:rPr>
          <w:rFonts w:cstheme="minorHAnsi"/>
          <w:b/>
          <w:bCs/>
        </w:rPr>
      </w:pPr>
      <w:r>
        <w:rPr>
          <w:rFonts w:cstheme="minorHAnsi"/>
          <w:b/>
          <w:bCs/>
        </w:rPr>
        <w:t>December 8, 2022</w:t>
      </w:r>
    </w:p>
    <w:p w14:paraId="0241C664" w14:textId="77777777" w:rsidR="00CF0E94" w:rsidRDefault="00583C0D">
      <w:pPr>
        <w:rPr>
          <w:rFonts w:ascii="Calibri" w:eastAsia="Times New Roman" w:hAnsi="Calibri" w:cs="Calibri"/>
          <w:color w:val="000000"/>
        </w:rPr>
      </w:pPr>
      <w:r>
        <w:rPr>
          <w:rFonts w:cstheme="minorHAnsi"/>
          <w:b/>
          <w:bCs/>
        </w:rPr>
        <w:t>Copy:</w:t>
      </w:r>
      <w:r w:rsidR="001F3CB0">
        <w:rPr>
          <w:rFonts w:cstheme="minorHAnsi"/>
          <w:b/>
          <w:bCs/>
        </w:rPr>
        <w:t xml:space="preserve"> </w:t>
      </w:r>
      <w:r w:rsidR="001F3CB0" w:rsidRPr="00766ECC">
        <w:rPr>
          <w:rFonts w:ascii="Calibri" w:eastAsia="Times New Roman" w:hAnsi="Calibri" w:cs="Calibri"/>
          <w:color w:val="000000"/>
        </w:rPr>
        <w:t>Do you know your car?</w:t>
      </w:r>
      <w:r w:rsidR="001F3CB0">
        <w:rPr>
          <w:rFonts w:ascii="Calibri" w:eastAsia="Times New Roman" w:hAnsi="Calibri" w:cs="Calibri"/>
          <w:color w:val="000000"/>
        </w:rPr>
        <w:t xml:space="preserve"> </w:t>
      </w:r>
      <w:r w:rsidR="001F3CB0" w:rsidRPr="00766ECC">
        <w:rPr>
          <w:rFonts w:ascii="Calibri" w:eastAsia="Times New Roman" w:hAnsi="Calibri" w:cs="Calibri"/>
          <w:color w:val="000000"/>
        </w:rPr>
        <w:t>Today’s vehicles are the future of driving. Make sure you know what your vehicle does and how it operates. You can find out more information here. Remember – there are no FULLY Automated vehicles on the road today.  Hands on the wheel and eyes on the road. Every crash is preventable!</w:t>
      </w:r>
      <w:r w:rsidR="00CF0E94">
        <w:rPr>
          <w:rFonts w:ascii="Calibri" w:eastAsia="Times New Roman" w:hAnsi="Calibri" w:cs="Calibri"/>
          <w:color w:val="000000"/>
        </w:rPr>
        <w:t xml:space="preserve"> #nationalcavday #automated vehicles #connectedvehicles #safety #ADAS</w:t>
      </w:r>
    </w:p>
    <w:p w14:paraId="2AB4AD1F" w14:textId="297659E4" w:rsidR="001F3CB0" w:rsidRDefault="00CF0E94">
      <w:pPr>
        <w:rPr>
          <w:rFonts w:ascii="Calibri" w:eastAsia="Times New Roman" w:hAnsi="Calibri" w:cs="Calibri"/>
          <w:color w:val="000000"/>
        </w:rPr>
      </w:pPr>
      <w:r>
        <w:rPr>
          <w:rFonts w:ascii="Calibri" w:eastAsia="Times New Roman" w:hAnsi="Calibri" w:cs="Calibri"/>
          <w:color w:val="000000"/>
        </w:rPr>
        <w:t>Lin</w:t>
      </w:r>
      <w:r w:rsidR="001F3CB0">
        <w:rPr>
          <w:rFonts w:ascii="Calibri" w:eastAsia="Times New Roman" w:hAnsi="Calibri" w:cs="Calibri"/>
          <w:color w:val="000000"/>
        </w:rPr>
        <w:t>k to Zero Deaths program in your state</w:t>
      </w:r>
    </w:p>
    <w:p w14:paraId="460B893D" w14:textId="0273E908" w:rsidR="001F3CB0" w:rsidRDefault="000B0A2E">
      <w:pPr>
        <w:rPr>
          <w:rStyle w:val="Hyperlink"/>
          <w:rFonts w:ascii="Calibri" w:eastAsia="Times New Roman" w:hAnsi="Calibri" w:cs="Calibri"/>
        </w:rPr>
      </w:pPr>
      <w:hyperlink r:id="rId29" w:anchor="the-topic-tech-in-your-car" w:history="1">
        <w:r w:rsidR="001F3CB0" w:rsidRPr="00F5514E">
          <w:rPr>
            <w:rStyle w:val="Hyperlink"/>
            <w:rFonts w:ascii="Calibri" w:eastAsia="Times New Roman" w:hAnsi="Calibri" w:cs="Calibri"/>
          </w:rPr>
          <w:t>https://www.nhtsa.gov/equipment/driver-assistance-technologies#the-topic-tech-in-your-car</w:t>
        </w:r>
      </w:hyperlink>
    </w:p>
    <w:p w14:paraId="33BF8131" w14:textId="54CC11DD" w:rsidR="00EC5A13" w:rsidRDefault="00EC5A13">
      <w:pPr>
        <w:rPr>
          <w:rStyle w:val="Hyperlink"/>
          <w:rFonts w:ascii="Calibri" w:eastAsia="Times New Roman" w:hAnsi="Calibri" w:cs="Calibri"/>
        </w:rPr>
      </w:pPr>
    </w:p>
    <w:p w14:paraId="7279AEEF" w14:textId="7031B891" w:rsidR="00EC5A13" w:rsidRDefault="00EC5A13" w:rsidP="00EC5A13">
      <w:pPr>
        <w:pStyle w:val="ListParagraph"/>
        <w:ind w:left="0"/>
      </w:pPr>
      <w:r w:rsidRPr="00EC5A13">
        <w:rPr>
          <w:rStyle w:val="Hyperlink"/>
          <w:rFonts w:ascii="Calibri" w:eastAsia="Times New Roman" w:hAnsi="Calibri" w:cs="Calibri"/>
          <w:b/>
          <w:bCs/>
          <w:color w:val="auto"/>
          <w:u w:val="none"/>
        </w:rPr>
        <w:t>Alternative (shorter) text:</w:t>
      </w:r>
      <w:r w:rsidRPr="00EC5A13">
        <w:rPr>
          <w:rStyle w:val="Hyperlink"/>
          <w:rFonts w:ascii="Calibri" w:eastAsia="Times New Roman" w:hAnsi="Calibri" w:cs="Calibri"/>
          <w:b/>
          <w:bCs/>
          <w:u w:val="none"/>
        </w:rPr>
        <w:t xml:space="preserve"> </w:t>
      </w:r>
      <w:r>
        <w:t>Remember – there are no FULLY Automated vehicles on the road today.  Hands on the wheel and eyes on the road. Every crash is preventable! Make sure you know what your vehicle does and how it operates.</w:t>
      </w:r>
    </w:p>
    <w:p w14:paraId="4138F21F" w14:textId="77777777" w:rsidR="00EC5A13" w:rsidRDefault="00EC5A13" w:rsidP="00EC5A13">
      <w:pPr>
        <w:pStyle w:val="ListParagraph"/>
      </w:pPr>
    </w:p>
    <w:p w14:paraId="30616E2B" w14:textId="72467B2D" w:rsidR="00EC5A13" w:rsidRPr="001C592C" w:rsidRDefault="00EC5A13" w:rsidP="00EC5A13">
      <w:r>
        <w:t xml:space="preserve">Link to: </w:t>
      </w:r>
      <w:hyperlink r:id="rId30" w:anchor="the-topic-tech-in-your-car" w:history="1">
        <w:r w:rsidRPr="00923CAC">
          <w:rPr>
            <w:rStyle w:val="Hyperlink"/>
          </w:rPr>
          <w:t>https://www.nhtsa.gov/equipment/driver-assistance-technologies#the-topic-tech-in-your-car</w:t>
        </w:r>
      </w:hyperlink>
      <w:r>
        <w:br/>
      </w:r>
      <w:hyperlink r:id="rId31" w:history="1">
        <w:r w:rsidRPr="001D23D9">
          <w:rPr>
            <w:rStyle w:val="Hyperlink"/>
          </w:rPr>
          <w:t>https://zerodeathsmd.gov/</w:t>
        </w:r>
      </w:hyperlink>
      <w:r>
        <w:tab/>
      </w:r>
    </w:p>
    <w:p w14:paraId="06EEF0DA" w14:textId="77777777" w:rsidR="00EC5A13" w:rsidRDefault="00EC5A13">
      <w:pPr>
        <w:rPr>
          <w:rFonts w:cstheme="minorHAnsi"/>
          <w:b/>
          <w:bCs/>
        </w:rPr>
      </w:pPr>
    </w:p>
    <w:p w14:paraId="1DCC82D2" w14:textId="3322AB6A" w:rsidR="00583C0D" w:rsidRDefault="00583C0D">
      <w:pPr>
        <w:rPr>
          <w:rFonts w:cstheme="minorHAnsi"/>
          <w:b/>
          <w:bCs/>
        </w:rPr>
      </w:pPr>
      <w:r>
        <w:rPr>
          <w:rFonts w:cstheme="minorHAnsi"/>
          <w:b/>
          <w:bCs/>
        </w:rPr>
        <w:t>Graphic:</w:t>
      </w:r>
    </w:p>
    <w:p w14:paraId="5416BEF3" w14:textId="0D8F22C5" w:rsidR="00CF0E94" w:rsidRDefault="00AB2C11">
      <w:pPr>
        <w:rPr>
          <w:rFonts w:cstheme="minorHAnsi"/>
          <w:b/>
          <w:bCs/>
        </w:rPr>
      </w:pPr>
      <w:r>
        <w:rPr>
          <w:noProof/>
        </w:rPr>
        <w:lastRenderedPageBreak/>
        <w:drawing>
          <wp:inline distT="0" distB="0" distL="0" distR="0" wp14:anchorId="47359058" wp14:editId="6CEF6352">
            <wp:extent cx="3154680" cy="1757110"/>
            <wp:effectExtent l="0" t="0" r="7620" b="0"/>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rotWithShape="1">
                    <a:blip r:embed="rId28"/>
                    <a:srcRect l="13205" t="22563" r="17051" b="15283"/>
                    <a:stretch/>
                  </pic:blipFill>
                  <pic:spPr bwMode="auto">
                    <a:xfrm>
                      <a:off x="0" y="0"/>
                      <a:ext cx="3163880" cy="1762234"/>
                    </a:xfrm>
                    <a:prstGeom prst="rect">
                      <a:avLst/>
                    </a:prstGeom>
                    <a:ln>
                      <a:noFill/>
                    </a:ln>
                    <a:extLst>
                      <a:ext uri="{53640926-AAD7-44D8-BBD7-CCE9431645EC}">
                        <a14:shadowObscured xmlns:a14="http://schemas.microsoft.com/office/drawing/2010/main"/>
                      </a:ext>
                    </a:extLst>
                  </pic:spPr>
                </pic:pic>
              </a:graphicData>
            </a:graphic>
          </wp:inline>
        </w:drawing>
      </w:r>
    </w:p>
    <w:p w14:paraId="6C42D269" w14:textId="77777777" w:rsidR="00583C0D" w:rsidRDefault="00583C0D">
      <w:pPr>
        <w:rPr>
          <w:rFonts w:cstheme="minorHAnsi"/>
          <w:b/>
          <w:bCs/>
        </w:rPr>
      </w:pPr>
    </w:p>
    <w:p w14:paraId="0EAC4AAD" w14:textId="47833125" w:rsidR="00583C0D" w:rsidRDefault="00583C0D">
      <w:pPr>
        <w:rPr>
          <w:rFonts w:cstheme="minorHAnsi"/>
        </w:rPr>
      </w:pPr>
      <w:r>
        <w:rPr>
          <w:rFonts w:cstheme="minorHAnsi"/>
          <w:b/>
          <w:bCs/>
        </w:rPr>
        <w:t xml:space="preserve">January 2023 – September 2023: </w:t>
      </w:r>
      <w:r w:rsidRPr="00C82713">
        <w:rPr>
          <w:rFonts w:cstheme="minorHAnsi"/>
        </w:rPr>
        <w:t xml:space="preserve">Use graphics and copy as needed from: </w:t>
      </w:r>
    </w:p>
    <w:p w14:paraId="0F0120D3" w14:textId="709471A2" w:rsidR="006840B4" w:rsidRPr="006840B4" w:rsidRDefault="000B0A2E" w:rsidP="006840B4">
      <w:pPr>
        <w:pStyle w:val="ListParagraph"/>
        <w:numPr>
          <w:ilvl w:val="0"/>
          <w:numId w:val="14"/>
        </w:numPr>
        <w:rPr>
          <w:rFonts w:cstheme="minorHAnsi"/>
        </w:rPr>
      </w:pPr>
      <w:hyperlink r:id="rId32" w:history="1">
        <w:r w:rsidR="006840B4" w:rsidRPr="006840B4">
          <w:rPr>
            <w:rStyle w:val="Hyperlink"/>
            <w:rFonts w:cstheme="minorHAnsi"/>
          </w:rPr>
          <w:t>https://article.images.consumerreports.org/image/upload/v1658777041/prod/content/dam/CRO-Images-2022/Cars/07July/Clearing-the-Confusion-7-26-22.pdf</w:t>
        </w:r>
      </w:hyperlink>
    </w:p>
    <w:p w14:paraId="773427E7" w14:textId="79270358" w:rsidR="001570DD" w:rsidRPr="006840B4" w:rsidRDefault="000B0A2E" w:rsidP="006840B4">
      <w:pPr>
        <w:pStyle w:val="ListParagraph"/>
        <w:numPr>
          <w:ilvl w:val="0"/>
          <w:numId w:val="14"/>
        </w:numPr>
        <w:rPr>
          <w:rFonts w:cstheme="minorHAnsi"/>
        </w:rPr>
        <w:sectPr w:rsidR="001570DD" w:rsidRPr="006840B4" w:rsidSect="00C82713">
          <w:pgSz w:w="12240" w:h="15840"/>
          <w:pgMar w:top="1440" w:right="1440" w:bottom="1440" w:left="1440" w:header="720" w:footer="720" w:gutter="0"/>
          <w:cols w:space="720"/>
          <w:docGrid w:linePitch="360"/>
        </w:sectPr>
      </w:pPr>
      <w:hyperlink r:id="rId33" w:history="1">
        <w:r w:rsidR="006840B4" w:rsidRPr="006840B4">
          <w:rPr>
            <w:rStyle w:val="Hyperlink"/>
            <w:rFonts w:cstheme="minorHAnsi"/>
          </w:rPr>
          <w:t>https://www.trafficsafetymarketing.gov/get-materials/vehicle-safety/advanced-technologies</w:t>
        </w:r>
      </w:hyperlink>
      <w:r w:rsidR="006840B4" w:rsidRPr="006840B4">
        <w:rPr>
          <w:rFonts w:cstheme="minorHAnsi"/>
        </w:rPr>
        <w:t xml:space="preserve"> </w:t>
      </w:r>
    </w:p>
    <w:p w14:paraId="0EABCD82" w14:textId="7B883A10" w:rsidR="005F71F5" w:rsidRPr="00363580" w:rsidRDefault="005F71F5" w:rsidP="00766ECC">
      <w:pPr>
        <w:jc w:val="center"/>
        <w:rPr>
          <w:rFonts w:cstheme="minorHAnsi"/>
          <w:b/>
          <w:bCs/>
        </w:rPr>
      </w:pPr>
      <w:r w:rsidRPr="00363580">
        <w:rPr>
          <w:rFonts w:cstheme="minorHAnsi"/>
          <w:b/>
          <w:bCs/>
        </w:rPr>
        <w:lastRenderedPageBreak/>
        <w:t xml:space="preserve">Appendix 2 – </w:t>
      </w:r>
      <w:r w:rsidR="0066699F">
        <w:rPr>
          <w:rFonts w:cstheme="minorHAnsi"/>
          <w:b/>
          <w:bCs/>
        </w:rPr>
        <w:t xml:space="preserve">EXAMPLE of </w:t>
      </w:r>
      <w:r w:rsidRPr="00363580">
        <w:rPr>
          <w:rFonts w:cstheme="minorHAnsi"/>
          <w:b/>
          <w:bCs/>
        </w:rPr>
        <w:t xml:space="preserve">Governor </w:t>
      </w:r>
      <w:r w:rsidR="00363580" w:rsidRPr="00363580">
        <w:rPr>
          <w:rFonts w:cstheme="minorHAnsi"/>
          <w:b/>
          <w:bCs/>
        </w:rPr>
        <w:t>Proclamation</w:t>
      </w:r>
    </w:p>
    <w:p w14:paraId="4D9D8F67" w14:textId="2D03A498" w:rsidR="0032665A" w:rsidRPr="0032665A" w:rsidRDefault="00766ECC" w:rsidP="001570DD">
      <w:pPr>
        <w:shd w:val="clear" w:color="auto" w:fill="FFFFFF"/>
        <w:spacing w:after="100" w:afterAutospacing="1" w:line="240" w:lineRule="auto"/>
        <w:jc w:val="center"/>
        <w:rPr>
          <w:rFonts w:ascii="Arial" w:eastAsia="Times New Roman" w:hAnsi="Arial" w:cs="Arial"/>
          <w:b/>
          <w:bCs/>
          <w:color w:val="212529"/>
          <w:sz w:val="41"/>
          <w:szCs w:val="41"/>
        </w:rPr>
      </w:pPr>
      <w:r>
        <w:rPr>
          <w:rFonts w:ascii="Arial" w:eastAsia="Times New Roman" w:hAnsi="Arial" w:cs="Arial"/>
          <w:b/>
          <w:bCs/>
          <w:color w:val="212529"/>
          <w:sz w:val="41"/>
          <w:szCs w:val="41"/>
        </w:rPr>
        <w:t>Connected and Auto</w:t>
      </w:r>
      <w:r w:rsidR="00F57735">
        <w:rPr>
          <w:rFonts w:ascii="Arial" w:eastAsia="Times New Roman" w:hAnsi="Arial" w:cs="Arial"/>
          <w:b/>
          <w:bCs/>
          <w:color w:val="212529"/>
          <w:sz w:val="41"/>
          <w:szCs w:val="41"/>
        </w:rPr>
        <w:t>mated</w:t>
      </w:r>
      <w:r>
        <w:rPr>
          <w:rFonts w:ascii="Arial" w:eastAsia="Times New Roman" w:hAnsi="Arial" w:cs="Arial"/>
          <w:b/>
          <w:bCs/>
          <w:color w:val="212529"/>
          <w:sz w:val="41"/>
          <w:szCs w:val="41"/>
        </w:rPr>
        <w:t xml:space="preserve"> Vehicle Awareness Day</w:t>
      </w:r>
    </w:p>
    <w:p w14:paraId="30934DDE" w14:textId="77777777" w:rsidR="0032665A" w:rsidRPr="0032665A" w:rsidRDefault="0032665A" w:rsidP="0032665A">
      <w:pPr>
        <w:shd w:val="clear" w:color="auto" w:fill="FFFFFF"/>
        <w:spacing w:after="100" w:afterAutospacing="1" w:line="240" w:lineRule="auto"/>
        <w:rPr>
          <w:rFonts w:ascii="Arial" w:eastAsia="Times New Roman" w:hAnsi="Arial" w:cs="Arial"/>
          <w:color w:val="212529"/>
          <w:sz w:val="27"/>
          <w:szCs w:val="27"/>
        </w:rPr>
      </w:pPr>
      <w:proofErr w:type="gramStart"/>
      <w:r w:rsidRPr="0032665A">
        <w:rPr>
          <w:rFonts w:ascii="Arial" w:eastAsia="Times New Roman" w:hAnsi="Arial" w:cs="Arial"/>
          <w:b/>
          <w:bCs/>
          <w:color w:val="212529"/>
          <w:sz w:val="27"/>
          <w:szCs w:val="27"/>
        </w:rPr>
        <w:t>WHEREAS,</w:t>
      </w:r>
      <w:proofErr w:type="gramEnd"/>
      <w:r w:rsidRPr="0032665A">
        <w:rPr>
          <w:rFonts w:ascii="Arial" w:eastAsia="Times New Roman" w:hAnsi="Arial" w:cs="Arial"/>
          <w:b/>
          <w:bCs/>
          <w:color w:val="212529"/>
          <w:sz w:val="27"/>
          <w:szCs w:val="27"/>
        </w:rPr>
        <w:t> </w:t>
      </w:r>
      <w:r w:rsidRPr="0032665A">
        <w:rPr>
          <w:rFonts w:ascii="Arial" w:eastAsia="Times New Roman" w:hAnsi="Arial" w:cs="Arial"/>
          <w:color w:val="212529"/>
          <w:sz w:val="27"/>
          <w:szCs w:val="27"/>
        </w:rPr>
        <w:t>distracted driving is an epidemic on our roadways, claiming thousands of lives and injuring hundreds of thousands each year in the United States; and,</w:t>
      </w:r>
    </w:p>
    <w:p w14:paraId="1E1F0342" w14:textId="6CE25D95" w:rsidR="0032665A" w:rsidRPr="0032665A" w:rsidRDefault="0032665A" w:rsidP="0032665A">
      <w:pPr>
        <w:shd w:val="clear" w:color="auto" w:fill="FFFFFF"/>
        <w:spacing w:after="100" w:afterAutospacing="1" w:line="240" w:lineRule="auto"/>
        <w:rPr>
          <w:rFonts w:ascii="Arial" w:eastAsia="Times New Roman" w:hAnsi="Arial" w:cs="Arial"/>
          <w:color w:val="212529"/>
          <w:sz w:val="27"/>
          <w:szCs w:val="27"/>
        </w:rPr>
      </w:pPr>
      <w:r w:rsidRPr="0032665A">
        <w:rPr>
          <w:rFonts w:ascii="Arial" w:eastAsia="Times New Roman" w:hAnsi="Arial" w:cs="Arial"/>
          <w:b/>
          <w:bCs/>
          <w:color w:val="212529"/>
          <w:sz w:val="27"/>
          <w:szCs w:val="27"/>
        </w:rPr>
        <w:t>WHEREAS, </w:t>
      </w:r>
      <w:r w:rsidRPr="0032665A">
        <w:rPr>
          <w:rFonts w:ascii="Arial" w:eastAsia="Times New Roman" w:hAnsi="Arial" w:cs="Arial"/>
          <w:color w:val="212529"/>
          <w:sz w:val="27"/>
          <w:szCs w:val="27"/>
        </w:rPr>
        <w:t xml:space="preserve">informing drivers of the </w:t>
      </w:r>
      <w:r w:rsidR="00766ECC">
        <w:rPr>
          <w:rFonts w:ascii="Arial" w:eastAsia="Times New Roman" w:hAnsi="Arial" w:cs="Arial"/>
          <w:color w:val="212529"/>
          <w:sz w:val="27"/>
          <w:szCs w:val="27"/>
        </w:rPr>
        <w:t>safety benefits of Advanced Driver Assistance Systems (ADAS) is of critical importance for driver understanding and improving safety on our roadways</w:t>
      </w:r>
      <w:r w:rsidRPr="0032665A">
        <w:rPr>
          <w:rFonts w:ascii="Arial" w:eastAsia="Times New Roman" w:hAnsi="Arial" w:cs="Arial"/>
          <w:color w:val="212529"/>
          <w:sz w:val="27"/>
          <w:szCs w:val="27"/>
        </w:rPr>
        <w:t>; and,</w:t>
      </w:r>
    </w:p>
    <w:p w14:paraId="26CCCB00" w14:textId="5B837D01" w:rsidR="0032665A" w:rsidRPr="0032665A" w:rsidRDefault="0032665A" w:rsidP="0032665A">
      <w:pPr>
        <w:shd w:val="clear" w:color="auto" w:fill="FFFFFF"/>
        <w:spacing w:after="100" w:afterAutospacing="1" w:line="240" w:lineRule="auto"/>
        <w:rPr>
          <w:rFonts w:ascii="Arial" w:eastAsia="Times New Roman" w:hAnsi="Arial" w:cs="Arial"/>
          <w:color w:val="212529"/>
          <w:sz w:val="27"/>
          <w:szCs w:val="27"/>
        </w:rPr>
      </w:pPr>
      <w:proofErr w:type="gramStart"/>
      <w:r w:rsidRPr="0032665A">
        <w:rPr>
          <w:rFonts w:ascii="Arial" w:eastAsia="Times New Roman" w:hAnsi="Arial" w:cs="Arial"/>
          <w:b/>
          <w:bCs/>
          <w:color w:val="212529"/>
          <w:sz w:val="27"/>
          <w:szCs w:val="27"/>
        </w:rPr>
        <w:t>WHEREAS,</w:t>
      </w:r>
      <w:proofErr w:type="gramEnd"/>
      <w:r w:rsidRPr="0032665A">
        <w:rPr>
          <w:rFonts w:ascii="Arial" w:eastAsia="Times New Roman" w:hAnsi="Arial" w:cs="Arial"/>
          <w:b/>
          <w:bCs/>
          <w:color w:val="212529"/>
          <w:sz w:val="27"/>
          <w:szCs w:val="27"/>
        </w:rPr>
        <w:t> </w:t>
      </w:r>
      <w:r w:rsidR="00766ECC">
        <w:rPr>
          <w:rFonts w:ascii="Arial" w:eastAsia="Times New Roman" w:hAnsi="Arial" w:cs="Arial"/>
          <w:color w:val="212529"/>
          <w:sz w:val="27"/>
          <w:szCs w:val="27"/>
        </w:rPr>
        <w:t>state Departments of Transportation seek to work with industry partners, elected officials, and the general public to educate and inform</w:t>
      </w:r>
      <w:r w:rsidRPr="0032665A">
        <w:rPr>
          <w:rFonts w:ascii="Arial" w:eastAsia="Times New Roman" w:hAnsi="Arial" w:cs="Arial"/>
          <w:color w:val="212529"/>
          <w:sz w:val="27"/>
          <w:szCs w:val="27"/>
        </w:rPr>
        <w:t>; and,</w:t>
      </w:r>
    </w:p>
    <w:p w14:paraId="22A6A11F" w14:textId="2DAF4E01" w:rsidR="0032665A" w:rsidRPr="0032665A" w:rsidRDefault="0032665A" w:rsidP="00766ECC">
      <w:pPr>
        <w:shd w:val="clear" w:color="auto" w:fill="FFFFFF"/>
        <w:spacing w:after="100" w:afterAutospacing="1" w:line="240" w:lineRule="auto"/>
        <w:rPr>
          <w:rFonts w:ascii="Arial" w:eastAsia="Times New Roman" w:hAnsi="Arial" w:cs="Arial"/>
          <w:color w:val="212529"/>
          <w:sz w:val="27"/>
          <w:szCs w:val="27"/>
        </w:rPr>
      </w:pPr>
      <w:proofErr w:type="gramStart"/>
      <w:r w:rsidRPr="0032665A">
        <w:rPr>
          <w:rFonts w:ascii="Arial" w:eastAsia="Times New Roman" w:hAnsi="Arial" w:cs="Arial"/>
          <w:b/>
          <w:bCs/>
          <w:color w:val="212529"/>
          <w:sz w:val="27"/>
          <w:szCs w:val="27"/>
        </w:rPr>
        <w:t>WHEREAS,</w:t>
      </w:r>
      <w:proofErr w:type="gramEnd"/>
      <w:r w:rsidRPr="0032665A">
        <w:rPr>
          <w:rFonts w:ascii="Arial" w:eastAsia="Times New Roman" w:hAnsi="Arial" w:cs="Arial"/>
          <w:color w:val="212529"/>
          <w:sz w:val="27"/>
          <w:szCs w:val="27"/>
        </w:rPr>
        <w:t> </w:t>
      </w:r>
      <w:r w:rsidR="00766ECC">
        <w:rPr>
          <w:rFonts w:ascii="Arial" w:eastAsia="Times New Roman" w:hAnsi="Arial" w:cs="Arial"/>
          <w:color w:val="212529"/>
          <w:sz w:val="27"/>
          <w:szCs w:val="27"/>
        </w:rPr>
        <w:t xml:space="preserve">INSERT STATE SPECIFIC AV LEGISLATION HERE [referencing the efforts of the state DOT for AV implementation and awareness]; and, </w:t>
      </w:r>
    </w:p>
    <w:p w14:paraId="6D7FEF10" w14:textId="693354F6" w:rsidR="0032665A" w:rsidRPr="0032665A" w:rsidRDefault="0032665A" w:rsidP="0032665A">
      <w:pPr>
        <w:shd w:val="clear" w:color="auto" w:fill="FFFFFF"/>
        <w:spacing w:after="100" w:afterAutospacing="1" w:line="240" w:lineRule="auto"/>
        <w:rPr>
          <w:rFonts w:ascii="Arial" w:eastAsia="Times New Roman" w:hAnsi="Arial" w:cs="Arial"/>
          <w:color w:val="212529"/>
          <w:sz w:val="27"/>
          <w:szCs w:val="27"/>
        </w:rPr>
      </w:pPr>
      <w:proofErr w:type="gramStart"/>
      <w:r w:rsidRPr="0032665A">
        <w:rPr>
          <w:rFonts w:ascii="Arial" w:eastAsia="Times New Roman" w:hAnsi="Arial" w:cs="Arial"/>
          <w:b/>
          <w:bCs/>
          <w:color w:val="212529"/>
          <w:sz w:val="27"/>
          <w:szCs w:val="27"/>
        </w:rPr>
        <w:t>WHEREAS,</w:t>
      </w:r>
      <w:proofErr w:type="gramEnd"/>
      <w:r w:rsidRPr="0032665A">
        <w:rPr>
          <w:rFonts w:ascii="Arial" w:eastAsia="Times New Roman" w:hAnsi="Arial" w:cs="Arial"/>
          <w:color w:val="212529"/>
          <w:sz w:val="27"/>
          <w:szCs w:val="27"/>
        </w:rPr>
        <w:t xml:space="preserve"> increased awareness about the </w:t>
      </w:r>
      <w:r w:rsidR="00766ECC">
        <w:rPr>
          <w:rFonts w:ascii="Arial" w:eastAsia="Times New Roman" w:hAnsi="Arial" w:cs="Arial"/>
          <w:color w:val="212529"/>
          <w:sz w:val="27"/>
          <w:szCs w:val="27"/>
        </w:rPr>
        <w:t xml:space="preserve">benefits of ADAS technologies </w:t>
      </w:r>
      <w:r w:rsidRPr="0032665A">
        <w:rPr>
          <w:rFonts w:ascii="Arial" w:eastAsia="Times New Roman" w:hAnsi="Arial" w:cs="Arial"/>
          <w:color w:val="212529"/>
          <w:sz w:val="27"/>
          <w:szCs w:val="27"/>
        </w:rPr>
        <w:t xml:space="preserve">may reduce traffic fatalities and injuries in </w:t>
      </w:r>
      <w:r w:rsidR="00766ECC">
        <w:rPr>
          <w:rFonts w:ascii="Arial" w:eastAsia="Times New Roman" w:hAnsi="Arial" w:cs="Arial"/>
          <w:color w:val="212529"/>
          <w:sz w:val="27"/>
          <w:szCs w:val="27"/>
        </w:rPr>
        <w:t>STATE</w:t>
      </w:r>
      <w:r w:rsidRPr="0032665A">
        <w:rPr>
          <w:rFonts w:ascii="Arial" w:eastAsia="Times New Roman" w:hAnsi="Arial" w:cs="Arial"/>
          <w:color w:val="212529"/>
          <w:sz w:val="27"/>
          <w:szCs w:val="27"/>
        </w:rPr>
        <w:t>; and,</w:t>
      </w:r>
    </w:p>
    <w:p w14:paraId="6003199E" w14:textId="4FADA7F3" w:rsidR="0032665A" w:rsidRPr="0032665A" w:rsidRDefault="0032665A" w:rsidP="0032665A">
      <w:pPr>
        <w:shd w:val="clear" w:color="auto" w:fill="FFFFFF"/>
        <w:spacing w:after="100" w:afterAutospacing="1" w:line="240" w:lineRule="auto"/>
        <w:rPr>
          <w:rFonts w:ascii="Arial" w:eastAsia="Times New Roman" w:hAnsi="Arial" w:cs="Arial"/>
          <w:color w:val="212529"/>
          <w:sz w:val="27"/>
          <w:szCs w:val="27"/>
        </w:rPr>
      </w:pPr>
      <w:proofErr w:type="gramStart"/>
      <w:r w:rsidRPr="0032665A">
        <w:rPr>
          <w:rFonts w:ascii="Arial" w:eastAsia="Times New Roman" w:hAnsi="Arial" w:cs="Arial"/>
          <w:b/>
          <w:bCs/>
          <w:color w:val="212529"/>
          <w:sz w:val="27"/>
          <w:szCs w:val="27"/>
        </w:rPr>
        <w:t>WHEREAS,</w:t>
      </w:r>
      <w:proofErr w:type="gramEnd"/>
      <w:r w:rsidRPr="0032665A">
        <w:rPr>
          <w:rFonts w:ascii="Arial" w:eastAsia="Times New Roman" w:hAnsi="Arial" w:cs="Arial"/>
          <w:color w:val="212529"/>
          <w:sz w:val="27"/>
          <w:szCs w:val="27"/>
        </w:rPr>
        <w:t xml:space="preserve"> a </w:t>
      </w:r>
      <w:r w:rsidR="00766ECC">
        <w:rPr>
          <w:rFonts w:ascii="Arial" w:eastAsia="Times New Roman" w:hAnsi="Arial" w:cs="Arial"/>
          <w:color w:val="212529"/>
          <w:sz w:val="27"/>
          <w:szCs w:val="27"/>
        </w:rPr>
        <w:t>day</w:t>
      </w:r>
      <w:r w:rsidRPr="0032665A">
        <w:rPr>
          <w:rFonts w:ascii="Arial" w:eastAsia="Times New Roman" w:hAnsi="Arial" w:cs="Arial"/>
          <w:color w:val="212529"/>
          <w:sz w:val="27"/>
          <w:szCs w:val="27"/>
        </w:rPr>
        <w:t xml:space="preserve"> dedicated to programs and activities focused on </w:t>
      </w:r>
      <w:r w:rsidR="00766ECC">
        <w:rPr>
          <w:rFonts w:ascii="Arial" w:eastAsia="Times New Roman" w:hAnsi="Arial" w:cs="Arial"/>
          <w:color w:val="212529"/>
          <w:sz w:val="27"/>
          <w:szCs w:val="27"/>
        </w:rPr>
        <w:t xml:space="preserve">ADAS education </w:t>
      </w:r>
      <w:r w:rsidRPr="0032665A">
        <w:rPr>
          <w:rFonts w:ascii="Arial" w:eastAsia="Times New Roman" w:hAnsi="Arial" w:cs="Arial"/>
          <w:color w:val="212529"/>
          <w:sz w:val="27"/>
          <w:szCs w:val="27"/>
        </w:rPr>
        <w:t>will greatly raise awareness;</w:t>
      </w:r>
    </w:p>
    <w:p w14:paraId="71FAB64F" w14:textId="034514DB" w:rsidR="0032665A" w:rsidRPr="0032665A" w:rsidRDefault="0032665A" w:rsidP="0032665A">
      <w:pPr>
        <w:shd w:val="clear" w:color="auto" w:fill="FFFFFF"/>
        <w:spacing w:after="100" w:afterAutospacing="1" w:line="240" w:lineRule="auto"/>
        <w:rPr>
          <w:rFonts w:ascii="Arial" w:eastAsia="Times New Roman" w:hAnsi="Arial" w:cs="Arial"/>
          <w:color w:val="212529"/>
          <w:sz w:val="27"/>
          <w:szCs w:val="27"/>
        </w:rPr>
      </w:pPr>
      <w:r w:rsidRPr="0032665A">
        <w:rPr>
          <w:rFonts w:ascii="Arial" w:eastAsia="Times New Roman" w:hAnsi="Arial" w:cs="Arial"/>
          <w:b/>
          <w:bCs/>
          <w:color w:val="212529"/>
          <w:sz w:val="27"/>
          <w:szCs w:val="27"/>
        </w:rPr>
        <w:t>NOW, THEREFORE, </w:t>
      </w:r>
      <w:r w:rsidRPr="0032665A">
        <w:rPr>
          <w:rFonts w:ascii="Arial" w:eastAsia="Times New Roman" w:hAnsi="Arial" w:cs="Arial"/>
          <w:color w:val="212529"/>
          <w:sz w:val="27"/>
          <w:szCs w:val="27"/>
        </w:rPr>
        <w:t xml:space="preserve">I, </w:t>
      </w:r>
      <w:r w:rsidR="00766ECC">
        <w:rPr>
          <w:rFonts w:ascii="Arial" w:eastAsia="Times New Roman" w:hAnsi="Arial" w:cs="Arial"/>
          <w:color w:val="212529"/>
          <w:sz w:val="27"/>
          <w:szCs w:val="27"/>
        </w:rPr>
        <w:t>GOVERNOR</w:t>
      </w:r>
      <w:r w:rsidRPr="0032665A">
        <w:rPr>
          <w:rFonts w:ascii="Arial" w:eastAsia="Times New Roman" w:hAnsi="Arial" w:cs="Arial"/>
          <w:color w:val="212529"/>
          <w:sz w:val="27"/>
          <w:szCs w:val="27"/>
        </w:rPr>
        <w:t xml:space="preserve">, do hereby recognize </w:t>
      </w:r>
      <w:r w:rsidR="00766ECC">
        <w:rPr>
          <w:rFonts w:ascii="Arial" w:eastAsia="Times New Roman" w:hAnsi="Arial" w:cs="Arial"/>
          <w:color w:val="212529"/>
          <w:sz w:val="27"/>
          <w:szCs w:val="27"/>
        </w:rPr>
        <w:t>October 8</w:t>
      </w:r>
      <w:proofErr w:type="gramStart"/>
      <w:r w:rsidR="00766ECC">
        <w:rPr>
          <w:rFonts w:ascii="Arial" w:eastAsia="Times New Roman" w:hAnsi="Arial" w:cs="Arial"/>
          <w:color w:val="212529"/>
          <w:sz w:val="27"/>
          <w:szCs w:val="27"/>
        </w:rPr>
        <w:t xml:space="preserve"> 2022</w:t>
      </w:r>
      <w:proofErr w:type="gramEnd"/>
      <w:r w:rsidRPr="0032665A">
        <w:rPr>
          <w:rFonts w:ascii="Arial" w:eastAsia="Times New Roman" w:hAnsi="Arial" w:cs="Arial"/>
          <w:color w:val="212529"/>
          <w:sz w:val="27"/>
          <w:szCs w:val="27"/>
        </w:rPr>
        <w:t xml:space="preserve"> as </w:t>
      </w:r>
      <w:r w:rsidR="00766ECC">
        <w:rPr>
          <w:rFonts w:ascii="Arial" w:eastAsia="Times New Roman" w:hAnsi="Arial" w:cs="Arial"/>
          <w:b/>
          <w:bCs/>
          <w:color w:val="212529"/>
          <w:sz w:val="27"/>
          <w:szCs w:val="27"/>
        </w:rPr>
        <w:t>CONNECTED AND AUTOMATED VEHICLE AWARENESS DAY</w:t>
      </w:r>
      <w:r w:rsidRPr="0032665A">
        <w:rPr>
          <w:rFonts w:ascii="Arial" w:eastAsia="Times New Roman" w:hAnsi="Arial" w:cs="Arial"/>
          <w:color w:val="212529"/>
          <w:sz w:val="27"/>
          <w:szCs w:val="27"/>
        </w:rPr>
        <w:t xml:space="preserve"> in our </w:t>
      </w:r>
      <w:r w:rsidR="002A0D2D">
        <w:rPr>
          <w:rFonts w:ascii="Arial" w:eastAsia="Times New Roman" w:hAnsi="Arial" w:cs="Arial"/>
          <w:color w:val="212529"/>
          <w:sz w:val="27"/>
          <w:szCs w:val="27"/>
        </w:rPr>
        <w:t>STATE OF XXXXXXXX</w:t>
      </w:r>
      <w:r w:rsidRPr="0032665A">
        <w:rPr>
          <w:rFonts w:ascii="Arial" w:eastAsia="Times New Roman" w:hAnsi="Arial" w:cs="Arial"/>
          <w:color w:val="212529"/>
          <w:sz w:val="27"/>
          <w:szCs w:val="27"/>
        </w:rPr>
        <w:t>, and I call this observance to the attention of our citizens.</w:t>
      </w:r>
    </w:p>
    <w:p w14:paraId="3A30F4D4" w14:textId="66AC5E28" w:rsidR="0032665A" w:rsidRDefault="0032665A" w:rsidP="00965D01">
      <w:pPr>
        <w:shd w:val="clear" w:color="auto" w:fill="FFFFFF"/>
        <w:spacing w:after="0" w:line="240" w:lineRule="auto"/>
        <w:jc w:val="center"/>
        <w:rPr>
          <w:noProof/>
        </w:rPr>
      </w:pPr>
    </w:p>
    <w:p w14:paraId="7DA50569" w14:textId="0372DE85" w:rsidR="0066699F" w:rsidRDefault="0066699F" w:rsidP="00965D01">
      <w:pPr>
        <w:shd w:val="clear" w:color="auto" w:fill="FFFFFF"/>
        <w:spacing w:after="0" w:line="240" w:lineRule="auto"/>
        <w:jc w:val="center"/>
        <w:rPr>
          <w:noProof/>
        </w:rPr>
      </w:pPr>
    </w:p>
    <w:p w14:paraId="68CF4817" w14:textId="730D87E6" w:rsidR="0066699F" w:rsidRDefault="0066699F" w:rsidP="00965D01">
      <w:pPr>
        <w:shd w:val="clear" w:color="auto" w:fill="FFFFFF"/>
        <w:spacing w:after="0" w:line="240" w:lineRule="auto"/>
        <w:jc w:val="center"/>
        <w:rPr>
          <w:noProof/>
        </w:rPr>
      </w:pPr>
    </w:p>
    <w:p w14:paraId="692371D2" w14:textId="0FD27B74" w:rsidR="0066699F" w:rsidRDefault="0066699F" w:rsidP="00965D01">
      <w:pPr>
        <w:shd w:val="clear" w:color="auto" w:fill="FFFFFF"/>
        <w:spacing w:after="0" w:line="240" w:lineRule="auto"/>
        <w:jc w:val="center"/>
        <w:rPr>
          <w:noProof/>
        </w:rPr>
      </w:pPr>
    </w:p>
    <w:p w14:paraId="18D6D5C7" w14:textId="04D3F575" w:rsidR="0066699F" w:rsidRDefault="0066699F" w:rsidP="00965D01">
      <w:pPr>
        <w:shd w:val="clear" w:color="auto" w:fill="FFFFFF"/>
        <w:spacing w:after="0" w:line="240" w:lineRule="auto"/>
        <w:jc w:val="center"/>
        <w:rPr>
          <w:noProof/>
        </w:rPr>
      </w:pPr>
    </w:p>
    <w:p w14:paraId="527C4BE4" w14:textId="05784120" w:rsidR="0066699F" w:rsidRDefault="0066699F" w:rsidP="00965D01">
      <w:pPr>
        <w:shd w:val="clear" w:color="auto" w:fill="FFFFFF"/>
        <w:spacing w:after="0" w:line="240" w:lineRule="auto"/>
        <w:jc w:val="center"/>
        <w:rPr>
          <w:noProof/>
        </w:rPr>
      </w:pPr>
    </w:p>
    <w:p w14:paraId="71670D30" w14:textId="1971DCDB" w:rsidR="0066699F" w:rsidRDefault="0066699F" w:rsidP="00965D01">
      <w:pPr>
        <w:shd w:val="clear" w:color="auto" w:fill="FFFFFF"/>
        <w:spacing w:after="0" w:line="240" w:lineRule="auto"/>
        <w:jc w:val="center"/>
        <w:rPr>
          <w:noProof/>
        </w:rPr>
      </w:pPr>
    </w:p>
    <w:p w14:paraId="40327F1F" w14:textId="6C439FA0" w:rsidR="0066699F" w:rsidRDefault="0066699F" w:rsidP="00965D01">
      <w:pPr>
        <w:shd w:val="clear" w:color="auto" w:fill="FFFFFF"/>
        <w:spacing w:after="0" w:line="240" w:lineRule="auto"/>
        <w:jc w:val="center"/>
        <w:rPr>
          <w:noProof/>
        </w:rPr>
      </w:pPr>
    </w:p>
    <w:p w14:paraId="794FB562" w14:textId="01EE5EFA" w:rsidR="0066699F" w:rsidRDefault="0066699F" w:rsidP="00965D01">
      <w:pPr>
        <w:shd w:val="clear" w:color="auto" w:fill="FFFFFF"/>
        <w:spacing w:after="0" w:line="240" w:lineRule="auto"/>
        <w:jc w:val="center"/>
        <w:rPr>
          <w:noProof/>
        </w:rPr>
      </w:pPr>
    </w:p>
    <w:p w14:paraId="30BE3F5D" w14:textId="0D91A284" w:rsidR="0066699F" w:rsidRDefault="0066699F" w:rsidP="00965D01">
      <w:pPr>
        <w:shd w:val="clear" w:color="auto" w:fill="FFFFFF"/>
        <w:spacing w:after="0" w:line="240" w:lineRule="auto"/>
        <w:jc w:val="center"/>
        <w:rPr>
          <w:noProof/>
        </w:rPr>
      </w:pPr>
    </w:p>
    <w:p w14:paraId="27145043" w14:textId="5157D78E" w:rsidR="0066699F" w:rsidRDefault="0066699F" w:rsidP="00965D01">
      <w:pPr>
        <w:shd w:val="clear" w:color="auto" w:fill="FFFFFF"/>
        <w:spacing w:after="0" w:line="240" w:lineRule="auto"/>
        <w:jc w:val="center"/>
        <w:rPr>
          <w:noProof/>
        </w:rPr>
      </w:pPr>
    </w:p>
    <w:p w14:paraId="31F54BC9" w14:textId="2A6938C2" w:rsidR="0066699F" w:rsidRDefault="0066699F" w:rsidP="00965D01">
      <w:pPr>
        <w:shd w:val="clear" w:color="auto" w:fill="FFFFFF"/>
        <w:spacing w:after="0" w:line="240" w:lineRule="auto"/>
        <w:jc w:val="center"/>
        <w:rPr>
          <w:noProof/>
        </w:rPr>
      </w:pPr>
    </w:p>
    <w:p w14:paraId="3A36CBDA" w14:textId="130A1C2F" w:rsidR="00E03A69" w:rsidRDefault="000C010A" w:rsidP="00E03A69">
      <w:pPr>
        <w:jc w:val="center"/>
        <w:rPr>
          <w:rFonts w:cstheme="minorHAnsi"/>
          <w:b/>
          <w:bCs/>
        </w:rPr>
      </w:pPr>
      <w:r>
        <w:rPr>
          <w:rFonts w:cstheme="minorHAnsi"/>
          <w:b/>
          <w:bCs/>
        </w:rPr>
        <w:lastRenderedPageBreak/>
        <w:t xml:space="preserve">Appendix 3 - </w:t>
      </w:r>
      <w:r w:rsidR="00E03A69" w:rsidRPr="00363580">
        <w:rPr>
          <w:rFonts w:cstheme="minorHAnsi"/>
          <w:b/>
          <w:bCs/>
        </w:rPr>
        <w:t>Graphics for social</w:t>
      </w:r>
    </w:p>
    <w:p w14:paraId="069A2B48" w14:textId="5801E727" w:rsidR="00E03A69" w:rsidRDefault="00E03A69" w:rsidP="00177DF0">
      <w:pPr>
        <w:jc w:val="center"/>
        <w:rPr>
          <w:rFonts w:cstheme="minorHAnsi"/>
          <w:b/>
          <w:bCs/>
        </w:rPr>
      </w:pPr>
    </w:p>
    <w:p w14:paraId="78041C6B" w14:textId="77777777" w:rsidR="00B0687D" w:rsidRDefault="00336B91" w:rsidP="00177DF0">
      <w:pPr>
        <w:tabs>
          <w:tab w:val="left" w:pos="1440"/>
        </w:tabs>
        <w:jc w:val="center"/>
        <w:rPr>
          <w:rFonts w:cstheme="minorHAnsi"/>
          <w:b/>
          <w:bCs/>
        </w:rPr>
      </w:pPr>
      <w:r>
        <w:rPr>
          <w:noProof/>
        </w:rPr>
        <w:drawing>
          <wp:inline distT="0" distB="0" distL="0" distR="0" wp14:anchorId="0FA34C06" wp14:editId="29411630">
            <wp:extent cx="4203142" cy="2339340"/>
            <wp:effectExtent l="0" t="0" r="6985" b="381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19"/>
                    <a:srcRect l="12692" t="22359" r="17052" b="15077"/>
                    <a:stretch/>
                  </pic:blipFill>
                  <pic:spPr bwMode="auto">
                    <a:xfrm>
                      <a:off x="0" y="0"/>
                      <a:ext cx="4215711" cy="2346336"/>
                    </a:xfrm>
                    <a:prstGeom prst="rect">
                      <a:avLst/>
                    </a:prstGeom>
                    <a:ln>
                      <a:noFill/>
                    </a:ln>
                    <a:extLst>
                      <a:ext uri="{53640926-AAD7-44D8-BBD7-CCE9431645EC}">
                        <a14:shadowObscured xmlns:a14="http://schemas.microsoft.com/office/drawing/2010/main"/>
                      </a:ext>
                    </a:extLst>
                  </pic:spPr>
                </pic:pic>
              </a:graphicData>
            </a:graphic>
          </wp:inline>
        </w:drawing>
      </w:r>
    </w:p>
    <w:p w14:paraId="7703AABB" w14:textId="696B82F4" w:rsidR="007F0F8B" w:rsidRDefault="0033184B" w:rsidP="00177DF0">
      <w:pPr>
        <w:tabs>
          <w:tab w:val="left" w:pos="1440"/>
        </w:tabs>
        <w:jc w:val="center"/>
        <w:rPr>
          <w:rFonts w:cstheme="minorHAnsi"/>
          <w:b/>
          <w:bCs/>
        </w:rPr>
      </w:pPr>
      <w:r>
        <w:rPr>
          <w:noProof/>
        </w:rPr>
        <w:drawing>
          <wp:inline distT="0" distB="0" distL="0" distR="0" wp14:anchorId="5C8BB0C4" wp14:editId="1391F48A">
            <wp:extent cx="4186784" cy="231415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cstate="print">
                      <a:extLst>
                        <a:ext uri="{28A0092B-C50C-407E-A947-70E740481C1C}">
                          <a14:useLocalDpi xmlns:a14="http://schemas.microsoft.com/office/drawing/2010/main" val="0"/>
                        </a:ext>
                      </a:extLst>
                    </a:blip>
                    <a:srcRect t="872" b="872"/>
                    <a:stretch>
                      <a:fillRect/>
                    </a:stretch>
                  </pic:blipFill>
                  <pic:spPr bwMode="auto">
                    <a:xfrm>
                      <a:off x="0" y="0"/>
                      <a:ext cx="4186784" cy="2314150"/>
                    </a:xfrm>
                    <a:prstGeom prst="rect">
                      <a:avLst/>
                    </a:prstGeom>
                    <a:ln>
                      <a:noFill/>
                    </a:ln>
                    <a:extLst>
                      <a:ext uri="{53640926-AAD7-44D8-BBD7-CCE9431645EC}">
                        <a14:shadowObscured xmlns:a14="http://schemas.microsoft.com/office/drawing/2010/main"/>
                      </a:ext>
                    </a:extLst>
                  </pic:spPr>
                </pic:pic>
              </a:graphicData>
            </a:graphic>
          </wp:inline>
        </w:drawing>
      </w:r>
    </w:p>
    <w:p w14:paraId="3177A5DA" w14:textId="33B77BFE" w:rsidR="007F0F8B" w:rsidRDefault="0033184B" w:rsidP="00177DF0">
      <w:pPr>
        <w:jc w:val="center"/>
        <w:rPr>
          <w:rFonts w:cstheme="minorHAnsi"/>
          <w:b/>
          <w:bCs/>
        </w:rPr>
      </w:pPr>
      <w:r>
        <w:rPr>
          <w:noProof/>
        </w:rPr>
        <w:drawing>
          <wp:inline distT="0" distB="0" distL="0" distR="0" wp14:anchorId="211CA135" wp14:editId="6FC27926">
            <wp:extent cx="4192753" cy="233694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5" cstate="print">
                      <a:extLst>
                        <a:ext uri="{28A0092B-C50C-407E-A947-70E740481C1C}">
                          <a14:useLocalDpi xmlns:a14="http://schemas.microsoft.com/office/drawing/2010/main" val="0"/>
                        </a:ext>
                      </a:extLst>
                    </a:blip>
                    <a:srcRect t="344" b="344"/>
                    <a:stretch>
                      <a:fillRect/>
                    </a:stretch>
                  </pic:blipFill>
                  <pic:spPr bwMode="auto">
                    <a:xfrm>
                      <a:off x="0" y="0"/>
                      <a:ext cx="4192753" cy="2336944"/>
                    </a:xfrm>
                    <a:prstGeom prst="rect">
                      <a:avLst/>
                    </a:prstGeom>
                    <a:ln>
                      <a:noFill/>
                    </a:ln>
                    <a:extLst>
                      <a:ext uri="{53640926-AAD7-44D8-BBD7-CCE9431645EC}">
                        <a14:shadowObscured xmlns:a14="http://schemas.microsoft.com/office/drawing/2010/main"/>
                      </a:ext>
                    </a:extLst>
                  </pic:spPr>
                </pic:pic>
              </a:graphicData>
            </a:graphic>
          </wp:inline>
        </w:drawing>
      </w:r>
    </w:p>
    <w:p w14:paraId="6768C802" w14:textId="5B3AE903" w:rsidR="007F0F8B" w:rsidRDefault="0033184B" w:rsidP="00AF3486">
      <w:pPr>
        <w:jc w:val="center"/>
        <w:rPr>
          <w:rFonts w:cstheme="minorHAnsi"/>
          <w:b/>
          <w:bCs/>
        </w:rPr>
      </w:pPr>
      <w:r>
        <w:rPr>
          <w:noProof/>
        </w:rPr>
        <w:lastRenderedPageBreak/>
        <w:drawing>
          <wp:inline distT="0" distB="0" distL="0" distR="0" wp14:anchorId="7E09EE07" wp14:editId="616C4FE0">
            <wp:extent cx="4172643" cy="2324100"/>
            <wp:effectExtent l="0" t="0" r="0" b="0"/>
            <wp:docPr id="19" name="Picture 1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rotWithShape="1">
                    <a:blip r:embed="rId28"/>
                    <a:srcRect l="13205" t="22563" r="17051" b="15283"/>
                    <a:stretch/>
                  </pic:blipFill>
                  <pic:spPr bwMode="auto">
                    <a:xfrm>
                      <a:off x="0" y="0"/>
                      <a:ext cx="4192835" cy="2335347"/>
                    </a:xfrm>
                    <a:prstGeom prst="rect">
                      <a:avLst/>
                    </a:prstGeom>
                    <a:ln>
                      <a:noFill/>
                    </a:ln>
                    <a:extLst>
                      <a:ext uri="{53640926-AAD7-44D8-BBD7-CCE9431645EC}">
                        <a14:shadowObscured xmlns:a14="http://schemas.microsoft.com/office/drawing/2010/main"/>
                      </a:ext>
                    </a:extLst>
                  </pic:spPr>
                </pic:pic>
              </a:graphicData>
            </a:graphic>
          </wp:inline>
        </w:drawing>
      </w:r>
    </w:p>
    <w:p w14:paraId="713CB0D8" w14:textId="7904B59F" w:rsidR="00A145DF" w:rsidRDefault="0033184B" w:rsidP="00AF3486">
      <w:pPr>
        <w:jc w:val="center"/>
        <w:rPr>
          <w:rFonts w:cstheme="minorHAnsi"/>
          <w:b/>
          <w:bCs/>
        </w:rPr>
      </w:pPr>
      <w:r>
        <w:rPr>
          <w:noProof/>
        </w:rPr>
        <w:drawing>
          <wp:inline distT="0" distB="0" distL="0" distR="0" wp14:anchorId="44B88082" wp14:editId="51A19F95">
            <wp:extent cx="4160519" cy="2346960"/>
            <wp:effectExtent l="0" t="0" r="0" b="0"/>
            <wp:docPr id="20" name="Picture 2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rotWithShape="1">
                    <a:blip r:embed="rId20"/>
                    <a:srcRect l="13590" t="22974" r="16410" b="13846"/>
                    <a:stretch/>
                  </pic:blipFill>
                  <pic:spPr bwMode="auto">
                    <a:xfrm>
                      <a:off x="0" y="0"/>
                      <a:ext cx="4179063" cy="2357421"/>
                    </a:xfrm>
                    <a:prstGeom prst="rect">
                      <a:avLst/>
                    </a:prstGeom>
                    <a:ln>
                      <a:noFill/>
                    </a:ln>
                    <a:extLst>
                      <a:ext uri="{53640926-AAD7-44D8-BBD7-CCE9431645EC}">
                        <a14:shadowObscured xmlns:a14="http://schemas.microsoft.com/office/drawing/2010/main"/>
                      </a:ext>
                    </a:extLst>
                  </pic:spPr>
                </pic:pic>
              </a:graphicData>
            </a:graphic>
          </wp:inline>
        </w:drawing>
      </w:r>
    </w:p>
    <w:p w14:paraId="6367032E" w14:textId="62196B21" w:rsidR="00AF411A" w:rsidRDefault="00B0687D" w:rsidP="00AF3486">
      <w:pPr>
        <w:jc w:val="center"/>
        <w:rPr>
          <w:rFonts w:cstheme="minorHAnsi"/>
          <w:b/>
          <w:bCs/>
        </w:rPr>
      </w:pPr>
      <w:r>
        <w:rPr>
          <w:noProof/>
        </w:rPr>
        <w:drawing>
          <wp:inline distT="0" distB="0" distL="0" distR="0" wp14:anchorId="042FCCC6" wp14:editId="1F671F3F">
            <wp:extent cx="4175760" cy="2324100"/>
            <wp:effectExtent l="0" t="0" r="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rotWithShape="1">
                    <a:blip r:embed="rId36"/>
                    <a:srcRect l="12692" t="22359" r="17051" b="15077"/>
                    <a:stretch/>
                  </pic:blipFill>
                  <pic:spPr bwMode="auto">
                    <a:xfrm>
                      <a:off x="0" y="0"/>
                      <a:ext cx="4175760" cy="2324100"/>
                    </a:xfrm>
                    <a:prstGeom prst="rect">
                      <a:avLst/>
                    </a:prstGeom>
                    <a:ln>
                      <a:noFill/>
                    </a:ln>
                    <a:extLst>
                      <a:ext uri="{53640926-AAD7-44D8-BBD7-CCE9431645EC}">
                        <a14:shadowObscured xmlns:a14="http://schemas.microsoft.com/office/drawing/2010/main"/>
                      </a:ext>
                    </a:extLst>
                  </pic:spPr>
                </pic:pic>
              </a:graphicData>
            </a:graphic>
          </wp:inline>
        </w:drawing>
      </w:r>
    </w:p>
    <w:p w14:paraId="1346162E" w14:textId="01391CEB" w:rsidR="006E7EAA" w:rsidRDefault="004A4B30" w:rsidP="00AF3486">
      <w:pPr>
        <w:jc w:val="center"/>
        <w:rPr>
          <w:rFonts w:cstheme="minorHAnsi"/>
          <w:b/>
          <w:bCs/>
        </w:rPr>
      </w:pPr>
      <w:r>
        <w:rPr>
          <w:noProof/>
        </w:rPr>
        <w:lastRenderedPageBreak/>
        <w:drawing>
          <wp:inline distT="0" distB="0" distL="0" distR="0" wp14:anchorId="07172623" wp14:editId="29E8BC8A">
            <wp:extent cx="4160520" cy="2308860"/>
            <wp:effectExtent l="0" t="0" r="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rotWithShape="1">
                    <a:blip r:embed="rId12"/>
                    <a:srcRect l="12948" t="22974" r="17051" b="14872"/>
                    <a:stretch/>
                  </pic:blipFill>
                  <pic:spPr bwMode="auto">
                    <a:xfrm>
                      <a:off x="0" y="0"/>
                      <a:ext cx="4183009" cy="2321340"/>
                    </a:xfrm>
                    <a:prstGeom prst="rect">
                      <a:avLst/>
                    </a:prstGeom>
                    <a:ln>
                      <a:noFill/>
                    </a:ln>
                    <a:extLst>
                      <a:ext uri="{53640926-AAD7-44D8-BBD7-CCE9431645EC}">
                        <a14:shadowObscured xmlns:a14="http://schemas.microsoft.com/office/drawing/2010/main"/>
                      </a:ext>
                    </a:extLst>
                  </pic:spPr>
                </pic:pic>
              </a:graphicData>
            </a:graphic>
          </wp:inline>
        </w:drawing>
      </w:r>
    </w:p>
    <w:p w14:paraId="0A7E3A57" w14:textId="5C0D9750" w:rsidR="00AF3486" w:rsidRDefault="00AF3486" w:rsidP="00AF3486">
      <w:pPr>
        <w:jc w:val="center"/>
        <w:rPr>
          <w:rFonts w:cstheme="minorHAnsi"/>
          <w:b/>
          <w:bCs/>
        </w:rPr>
      </w:pPr>
    </w:p>
    <w:p w14:paraId="091B82A0" w14:textId="22C9D9BA" w:rsidR="007F0F8B" w:rsidRDefault="007F0F8B">
      <w:pPr>
        <w:rPr>
          <w:rFonts w:cstheme="minorHAnsi"/>
          <w:b/>
          <w:bCs/>
        </w:rPr>
      </w:pPr>
    </w:p>
    <w:p w14:paraId="07BA7779" w14:textId="77777777" w:rsidR="00A145DF" w:rsidRDefault="00A145DF">
      <w:pPr>
        <w:rPr>
          <w:rFonts w:cstheme="minorHAnsi"/>
          <w:b/>
          <w:bCs/>
        </w:rPr>
      </w:pPr>
      <w:r>
        <w:rPr>
          <w:rFonts w:cstheme="minorHAnsi"/>
          <w:b/>
          <w:bCs/>
        </w:rPr>
        <w:br w:type="page"/>
      </w:r>
    </w:p>
    <w:p w14:paraId="725A31F6" w14:textId="51D2314F" w:rsidR="00CC77FA" w:rsidRDefault="009F66BB" w:rsidP="00E03A69">
      <w:pPr>
        <w:jc w:val="center"/>
        <w:rPr>
          <w:rFonts w:cstheme="minorHAnsi"/>
          <w:b/>
          <w:bCs/>
        </w:rPr>
      </w:pPr>
      <w:r>
        <w:rPr>
          <w:rFonts w:cstheme="minorHAnsi"/>
          <w:b/>
          <w:bCs/>
        </w:rPr>
        <w:lastRenderedPageBreak/>
        <w:t xml:space="preserve">Appendix 4 - </w:t>
      </w:r>
      <w:r w:rsidR="00E03A69">
        <w:rPr>
          <w:rFonts w:cstheme="minorHAnsi"/>
          <w:b/>
          <w:bCs/>
        </w:rPr>
        <w:t>Key Messaging/toolkit for agencies</w:t>
      </w:r>
    </w:p>
    <w:p w14:paraId="43FCC73A" w14:textId="698452D7" w:rsidR="009F66BB" w:rsidRDefault="009F66BB" w:rsidP="009F66BB">
      <w:pPr>
        <w:rPr>
          <w:rFonts w:cstheme="minorHAnsi"/>
        </w:rPr>
      </w:pPr>
      <w:r>
        <w:rPr>
          <w:rFonts w:cstheme="minorHAnsi"/>
        </w:rPr>
        <w:t>Key Messages:</w:t>
      </w:r>
    </w:p>
    <w:p w14:paraId="146AF5A6" w14:textId="0AF88FF6" w:rsidR="009F66BB" w:rsidRDefault="009F66BB" w:rsidP="009F66BB">
      <w:pPr>
        <w:pStyle w:val="ListParagraph"/>
        <w:numPr>
          <w:ilvl w:val="0"/>
          <w:numId w:val="11"/>
        </w:numPr>
        <w:rPr>
          <w:rFonts w:cstheme="minorHAnsi"/>
        </w:rPr>
      </w:pPr>
      <w:r>
        <w:rPr>
          <w:rFonts w:cstheme="minorHAnsi"/>
        </w:rPr>
        <w:t>Many vehicles on the roadway today have ADAS and ADS features that can help to improve safety.</w:t>
      </w:r>
    </w:p>
    <w:p w14:paraId="536529BE" w14:textId="70052537" w:rsidR="009F66BB" w:rsidRDefault="009F66BB" w:rsidP="009F66BB">
      <w:pPr>
        <w:pStyle w:val="ListParagraph"/>
        <w:numPr>
          <w:ilvl w:val="0"/>
          <w:numId w:val="11"/>
        </w:numPr>
        <w:rPr>
          <w:rFonts w:cstheme="minorHAnsi"/>
        </w:rPr>
      </w:pPr>
      <w:r>
        <w:rPr>
          <w:rFonts w:cstheme="minorHAnsi"/>
        </w:rPr>
        <w:t>Driver education is very important in understanding the safety benefits of ADAS features.</w:t>
      </w:r>
    </w:p>
    <w:p w14:paraId="71423B90" w14:textId="66479A2F" w:rsidR="009F66BB" w:rsidRDefault="00F222F1" w:rsidP="009F66BB">
      <w:pPr>
        <w:pStyle w:val="ListParagraph"/>
        <w:numPr>
          <w:ilvl w:val="0"/>
          <w:numId w:val="11"/>
        </w:numPr>
        <w:rPr>
          <w:rFonts w:cstheme="minorHAnsi"/>
        </w:rPr>
      </w:pPr>
      <w:r>
        <w:rPr>
          <w:rFonts w:cstheme="minorHAnsi"/>
        </w:rPr>
        <w:t xml:space="preserve">Public agencies are committed to enhancing roadway safety through education and awareness of vehicle features. </w:t>
      </w:r>
    </w:p>
    <w:p w14:paraId="0058B2F9" w14:textId="79AB9C4D" w:rsidR="009F66BB" w:rsidRDefault="009F66BB" w:rsidP="009F66BB">
      <w:pPr>
        <w:rPr>
          <w:rFonts w:cstheme="minorHAnsi"/>
        </w:rPr>
      </w:pPr>
    </w:p>
    <w:p w14:paraId="47983B6B" w14:textId="362C650B" w:rsidR="009F66BB" w:rsidRDefault="009F66BB" w:rsidP="009F66BB">
      <w:pPr>
        <w:rPr>
          <w:rFonts w:cstheme="minorHAnsi"/>
        </w:rPr>
      </w:pPr>
    </w:p>
    <w:p w14:paraId="602D236C" w14:textId="616DE7EF" w:rsidR="009F66BB" w:rsidRDefault="009F66BB" w:rsidP="009F66BB">
      <w:pPr>
        <w:rPr>
          <w:rFonts w:cstheme="minorHAnsi"/>
        </w:rPr>
      </w:pPr>
      <w:r>
        <w:rPr>
          <w:rFonts w:cstheme="minorHAnsi"/>
        </w:rPr>
        <w:t>Important Points:</w:t>
      </w:r>
    </w:p>
    <w:p w14:paraId="5067AED7" w14:textId="216A85F1" w:rsidR="009F66BB" w:rsidRDefault="00F222F1" w:rsidP="00F222F1">
      <w:pPr>
        <w:pStyle w:val="ListParagraph"/>
        <w:numPr>
          <w:ilvl w:val="0"/>
          <w:numId w:val="13"/>
        </w:numPr>
        <w:rPr>
          <w:rFonts w:cstheme="minorHAnsi"/>
        </w:rPr>
      </w:pPr>
      <w:r>
        <w:rPr>
          <w:rFonts w:cstheme="minorHAnsi"/>
        </w:rPr>
        <w:t>Many citizens are unaware of the ADAS features on their vehicle, or how to use them properly.</w:t>
      </w:r>
    </w:p>
    <w:p w14:paraId="0EA13177" w14:textId="7CB1B3C7" w:rsidR="00F222F1" w:rsidRDefault="00F222F1" w:rsidP="00F222F1">
      <w:pPr>
        <w:pStyle w:val="ListParagraph"/>
        <w:numPr>
          <w:ilvl w:val="0"/>
          <w:numId w:val="13"/>
        </w:numPr>
        <w:rPr>
          <w:rFonts w:cstheme="minorHAnsi"/>
        </w:rPr>
      </w:pPr>
      <w:r>
        <w:rPr>
          <w:rFonts w:cstheme="minorHAnsi"/>
        </w:rPr>
        <w:t xml:space="preserve">Many citizens believe that some </w:t>
      </w:r>
      <w:proofErr w:type="gramStart"/>
      <w:r>
        <w:rPr>
          <w:rFonts w:cstheme="minorHAnsi"/>
        </w:rPr>
        <w:t>driver</w:t>
      </w:r>
      <w:proofErr w:type="gramEnd"/>
      <w:r>
        <w:rPr>
          <w:rFonts w:cstheme="minorHAnsi"/>
        </w:rPr>
        <w:t xml:space="preserve"> assist features make their vehicle a self-driving car – this is incorrect.</w:t>
      </w:r>
    </w:p>
    <w:p w14:paraId="484AC75D" w14:textId="324DADA8" w:rsidR="00F222F1" w:rsidRDefault="00F222F1" w:rsidP="00F222F1">
      <w:pPr>
        <w:pStyle w:val="ListParagraph"/>
        <w:numPr>
          <w:ilvl w:val="0"/>
          <w:numId w:val="13"/>
        </w:numPr>
        <w:rPr>
          <w:rFonts w:cstheme="minorHAnsi"/>
        </w:rPr>
      </w:pPr>
      <w:r>
        <w:rPr>
          <w:rFonts w:cstheme="minorHAnsi"/>
        </w:rPr>
        <w:t xml:space="preserve">Some ADAS features that assist with the driving experience </w:t>
      </w:r>
      <w:proofErr w:type="gramStart"/>
      <w:r>
        <w:rPr>
          <w:rFonts w:cstheme="minorHAnsi"/>
        </w:rPr>
        <w:t>are:</w:t>
      </w:r>
      <w:proofErr w:type="gramEnd"/>
      <w:r>
        <w:rPr>
          <w:rFonts w:cstheme="minorHAnsi"/>
        </w:rPr>
        <w:t xml:space="preserve"> adaptive cruise control, </w:t>
      </w:r>
      <w:r w:rsidR="001F6170">
        <w:rPr>
          <w:rFonts w:cstheme="minorHAnsi"/>
        </w:rPr>
        <w:t xml:space="preserve">lane keeping assist, automatic parking, blind spot detection and tire pressure monitoring. </w:t>
      </w:r>
    </w:p>
    <w:p w14:paraId="690BE45D" w14:textId="3416C02A" w:rsidR="001F6170" w:rsidRDefault="001F6170" w:rsidP="00F222F1">
      <w:pPr>
        <w:pStyle w:val="ListParagraph"/>
        <w:numPr>
          <w:ilvl w:val="0"/>
          <w:numId w:val="13"/>
        </w:numPr>
        <w:rPr>
          <w:rFonts w:cstheme="minorHAnsi"/>
        </w:rPr>
      </w:pPr>
      <w:r>
        <w:rPr>
          <w:rFonts w:cstheme="minorHAnsi"/>
        </w:rPr>
        <w:t xml:space="preserve">Some ADAS features that assist with making driving safer </w:t>
      </w:r>
      <w:proofErr w:type="gramStart"/>
      <w:r>
        <w:rPr>
          <w:rFonts w:cstheme="minorHAnsi"/>
        </w:rPr>
        <w:t>are:</w:t>
      </w:r>
      <w:proofErr w:type="gramEnd"/>
      <w:r>
        <w:rPr>
          <w:rFonts w:cstheme="minorHAnsi"/>
        </w:rPr>
        <w:t xml:space="preserve"> driver drowsiness detection, wrong way driving warning, traffic sign recognition and forward collision warning.</w:t>
      </w:r>
    </w:p>
    <w:p w14:paraId="67D6D79C" w14:textId="0DACE318" w:rsidR="001F6170" w:rsidRPr="00F222F1" w:rsidRDefault="001F6170" w:rsidP="00F222F1">
      <w:pPr>
        <w:pStyle w:val="ListParagraph"/>
        <w:numPr>
          <w:ilvl w:val="0"/>
          <w:numId w:val="13"/>
        </w:numPr>
        <w:rPr>
          <w:rFonts w:cstheme="minorHAnsi"/>
        </w:rPr>
      </w:pPr>
      <w:r>
        <w:rPr>
          <w:rFonts w:cstheme="minorHAnsi"/>
        </w:rPr>
        <w:t xml:space="preserve">Every year in the United States, there are </w:t>
      </w:r>
      <w:r w:rsidR="00497170">
        <w:rPr>
          <w:rFonts w:cstheme="minorHAnsi"/>
        </w:rPr>
        <w:t xml:space="preserve">an unacceptable number of </w:t>
      </w:r>
      <w:r>
        <w:rPr>
          <w:rFonts w:cstheme="minorHAnsi"/>
        </w:rPr>
        <w:t xml:space="preserve">fatalities on our roads. </w:t>
      </w:r>
      <w:r w:rsidR="004D565D">
        <w:rPr>
          <w:rFonts w:cstheme="minorHAnsi"/>
        </w:rPr>
        <w:t xml:space="preserve">Highway Safety Offices are all working on a Vision Zero campaign to reduce crashes, </w:t>
      </w:r>
      <w:proofErr w:type="gramStart"/>
      <w:r w:rsidR="004D565D">
        <w:rPr>
          <w:rFonts w:cstheme="minorHAnsi"/>
        </w:rPr>
        <w:t>injuries</w:t>
      </w:r>
      <w:proofErr w:type="gramEnd"/>
      <w:r w:rsidR="004D565D">
        <w:rPr>
          <w:rFonts w:cstheme="minorHAnsi"/>
        </w:rPr>
        <w:t xml:space="preserve"> and fatalities. </w:t>
      </w:r>
    </w:p>
    <w:p w14:paraId="769D9C6E" w14:textId="16009CF2" w:rsidR="009F66BB" w:rsidRDefault="009F66BB" w:rsidP="009F66BB">
      <w:pPr>
        <w:rPr>
          <w:rFonts w:cstheme="minorHAnsi"/>
        </w:rPr>
      </w:pPr>
    </w:p>
    <w:p w14:paraId="392F3A26" w14:textId="77777777" w:rsidR="0085186F" w:rsidRPr="00363580" w:rsidRDefault="0085186F" w:rsidP="269D2B35">
      <w:pPr>
        <w:rPr>
          <w:rFonts w:cstheme="minorHAnsi"/>
          <w:b/>
          <w:bCs/>
        </w:rPr>
      </w:pPr>
    </w:p>
    <w:p w14:paraId="728C05A6" w14:textId="77777777" w:rsidR="00E03A69" w:rsidRDefault="00E03A69">
      <w:pPr>
        <w:rPr>
          <w:rFonts w:cstheme="minorHAnsi"/>
        </w:rPr>
      </w:pPr>
      <w:r>
        <w:rPr>
          <w:rFonts w:cstheme="minorHAnsi"/>
        </w:rPr>
        <w:br w:type="page"/>
      </w:r>
    </w:p>
    <w:p w14:paraId="263FD152" w14:textId="2C5FD0D1" w:rsidR="002F4EB8" w:rsidRPr="000F6BCC" w:rsidRDefault="00363580" w:rsidP="002A0D2D">
      <w:pPr>
        <w:jc w:val="center"/>
        <w:rPr>
          <w:rFonts w:cstheme="minorHAnsi"/>
          <w:b/>
          <w:bCs/>
        </w:rPr>
      </w:pPr>
      <w:r w:rsidRPr="000F6BCC">
        <w:rPr>
          <w:rFonts w:cstheme="minorHAnsi"/>
          <w:b/>
          <w:bCs/>
        </w:rPr>
        <w:lastRenderedPageBreak/>
        <w:t xml:space="preserve">Appendix </w:t>
      </w:r>
      <w:r w:rsidR="00E03A69" w:rsidRPr="000F6BCC">
        <w:rPr>
          <w:rFonts w:cstheme="minorHAnsi"/>
          <w:b/>
          <w:bCs/>
        </w:rPr>
        <w:t>5</w:t>
      </w:r>
      <w:r w:rsidRPr="000F6BCC">
        <w:rPr>
          <w:rFonts w:cstheme="minorHAnsi"/>
          <w:b/>
          <w:bCs/>
        </w:rPr>
        <w:t xml:space="preserve"> – </w:t>
      </w:r>
      <w:r w:rsidR="009F66BB" w:rsidRPr="000F6BCC">
        <w:rPr>
          <w:rFonts w:cstheme="minorHAnsi"/>
          <w:b/>
          <w:bCs/>
        </w:rPr>
        <w:t>A</w:t>
      </w:r>
      <w:r w:rsidRPr="000F6BCC">
        <w:rPr>
          <w:rFonts w:cstheme="minorHAnsi"/>
          <w:b/>
          <w:bCs/>
        </w:rPr>
        <w:t xml:space="preserve">dditional </w:t>
      </w:r>
      <w:r w:rsidR="009F66BB" w:rsidRPr="000F6BCC">
        <w:rPr>
          <w:rFonts w:cstheme="minorHAnsi"/>
          <w:b/>
          <w:bCs/>
        </w:rPr>
        <w:t>D</w:t>
      </w:r>
      <w:r w:rsidRPr="000F6BCC">
        <w:rPr>
          <w:rFonts w:cstheme="minorHAnsi"/>
          <w:b/>
          <w:bCs/>
        </w:rPr>
        <w:t>etails</w:t>
      </w:r>
    </w:p>
    <w:p w14:paraId="77A11005" w14:textId="7E242404" w:rsidR="002F4EB8" w:rsidRPr="00363580" w:rsidRDefault="002F4EB8" w:rsidP="002F4EB8">
      <w:pPr>
        <w:pStyle w:val="Heading4"/>
        <w:shd w:val="clear" w:color="auto" w:fill="FFFFFF"/>
        <w:spacing w:after="150" w:afterAutospacing="0"/>
        <w:contextualSpacing/>
        <w:rPr>
          <w:rFonts w:asciiTheme="minorHAnsi" w:hAnsiTheme="minorHAnsi" w:cstheme="minorHAnsi"/>
          <w:spacing w:val="12"/>
          <w:sz w:val="22"/>
          <w:szCs w:val="22"/>
        </w:rPr>
      </w:pPr>
      <w:r w:rsidRPr="00363580">
        <w:rPr>
          <w:rFonts w:asciiTheme="minorHAnsi" w:hAnsiTheme="minorHAnsi" w:cstheme="minorHAnsi"/>
          <w:spacing w:val="12"/>
          <w:sz w:val="22"/>
          <w:szCs w:val="22"/>
        </w:rPr>
        <w:t>ADAS features deliver a more comfortable driving experience</w:t>
      </w:r>
      <w:r w:rsidR="003F1AB8">
        <w:rPr>
          <w:rFonts w:asciiTheme="minorHAnsi" w:hAnsiTheme="minorHAnsi" w:cstheme="minorHAnsi"/>
          <w:spacing w:val="12"/>
          <w:sz w:val="22"/>
          <w:szCs w:val="22"/>
        </w:rPr>
        <w:t xml:space="preserve"> and improve driving safety</w:t>
      </w:r>
    </w:p>
    <w:p w14:paraId="78F07544" w14:textId="77777777"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Adaptive cruise control</w:t>
      </w:r>
    </w:p>
    <w:p w14:paraId="3BCFAFCF" w14:textId="77777777"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Glare free high beam and pixel light</w:t>
      </w:r>
    </w:p>
    <w:p w14:paraId="299866A7" w14:textId="77777777"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Anti-lock braking system</w:t>
      </w:r>
    </w:p>
    <w:p w14:paraId="56A6CEF6" w14:textId="77777777"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Automatic parking</w:t>
      </w:r>
    </w:p>
    <w:p w14:paraId="585E9958" w14:textId="77777777"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Automotive navigation system</w:t>
      </w:r>
    </w:p>
    <w:p w14:paraId="402DA6FA" w14:textId="77777777"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Automotive night vision</w:t>
      </w:r>
    </w:p>
    <w:p w14:paraId="326B8EC7" w14:textId="77777777"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Blind spot detection system</w:t>
      </w:r>
    </w:p>
    <w:p w14:paraId="6351267B" w14:textId="77777777"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Collision avoidance system</w:t>
      </w:r>
    </w:p>
    <w:p w14:paraId="3B3E33BF" w14:textId="77777777"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Crosswind stabilization</w:t>
      </w:r>
    </w:p>
    <w:p w14:paraId="5C53F1EA" w14:textId="77777777"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Intelligent speed adaptation</w:t>
      </w:r>
    </w:p>
    <w:p w14:paraId="1B747B72" w14:textId="45067BA4"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 xml:space="preserve">Lane </w:t>
      </w:r>
      <w:r w:rsidR="008A5B06" w:rsidRPr="00363580">
        <w:rPr>
          <w:rFonts w:eastAsia="Times New Roman" w:cstheme="minorHAnsi"/>
          <w:color w:val="212121"/>
          <w:spacing w:val="12"/>
        </w:rPr>
        <w:t>centering</w:t>
      </w:r>
    </w:p>
    <w:p w14:paraId="5EB08B4B" w14:textId="77777777"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Lane departure warning system</w:t>
      </w:r>
    </w:p>
    <w:p w14:paraId="35DCB601" w14:textId="77777777"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Lane change assistance system</w:t>
      </w:r>
    </w:p>
    <w:p w14:paraId="6F3F2492" w14:textId="77777777"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Surround view system</w:t>
      </w:r>
    </w:p>
    <w:p w14:paraId="646AD791" w14:textId="77777777" w:rsidR="002F4EB8" w:rsidRPr="00363580" w:rsidRDefault="002F4EB8" w:rsidP="002F4EB8">
      <w:pPr>
        <w:numPr>
          <w:ilvl w:val="0"/>
          <w:numId w:val="1"/>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Tire pressure monitoring</w:t>
      </w:r>
    </w:p>
    <w:p w14:paraId="3F36F3B9" w14:textId="77777777" w:rsidR="002F4EB8" w:rsidRPr="00363580" w:rsidRDefault="002F4EB8" w:rsidP="002F4EB8">
      <w:pPr>
        <w:numPr>
          <w:ilvl w:val="0"/>
          <w:numId w:val="2"/>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Driver drowsiness detection</w:t>
      </w:r>
    </w:p>
    <w:p w14:paraId="3A30CF8F" w14:textId="77777777" w:rsidR="002F4EB8" w:rsidRPr="00363580" w:rsidRDefault="002F4EB8" w:rsidP="002F4EB8">
      <w:pPr>
        <w:numPr>
          <w:ilvl w:val="0"/>
          <w:numId w:val="2"/>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Driver monitoring system</w:t>
      </w:r>
    </w:p>
    <w:p w14:paraId="7D976222" w14:textId="77777777" w:rsidR="002F4EB8" w:rsidRPr="00363580" w:rsidRDefault="002F4EB8" w:rsidP="002F4EB8">
      <w:pPr>
        <w:numPr>
          <w:ilvl w:val="0"/>
          <w:numId w:val="2"/>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Electric vehicle warning sounds</w:t>
      </w:r>
    </w:p>
    <w:p w14:paraId="339CB39B" w14:textId="77777777" w:rsidR="002F4EB8" w:rsidRPr="00363580" w:rsidRDefault="002F4EB8" w:rsidP="002F4EB8">
      <w:pPr>
        <w:numPr>
          <w:ilvl w:val="0"/>
          <w:numId w:val="2"/>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Emergency driver assistance</w:t>
      </w:r>
    </w:p>
    <w:p w14:paraId="1DA30186" w14:textId="77777777" w:rsidR="002F4EB8" w:rsidRPr="00363580" w:rsidRDefault="002F4EB8" w:rsidP="002F4EB8">
      <w:pPr>
        <w:numPr>
          <w:ilvl w:val="0"/>
          <w:numId w:val="2"/>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Forward collision warning</w:t>
      </w:r>
    </w:p>
    <w:p w14:paraId="117E3EB6" w14:textId="77777777" w:rsidR="002F4EB8" w:rsidRPr="00363580" w:rsidRDefault="002F4EB8" w:rsidP="002F4EB8">
      <w:pPr>
        <w:numPr>
          <w:ilvl w:val="0"/>
          <w:numId w:val="2"/>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Intersection assistant</w:t>
      </w:r>
    </w:p>
    <w:p w14:paraId="3338751B" w14:textId="77777777" w:rsidR="002F4EB8" w:rsidRPr="00363580" w:rsidRDefault="002F4EB8" w:rsidP="002F4EB8">
      <w:pPr>
        <w:numPr>
          <w:ilvl w:val="0"/>
          <w:numId w:val="2"/>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Hill descent control</w:t>
      </w:r>
    </w:p>
    <w:p w14:paraId="17F14E00" w14:textId="77777777" w:rsidR="002F4EB8" w:rsidRPr="00363580" w:rsidRDefault="002F4EB8" w:rsidP="002F4EB8">
      <w:pPr>
        <w:numPr>
          <w:ilvl w:val="0"/>
          <w:numId w:val="2"/>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Wrong way driving warning</w:t>
      </w:r>
    </w:p>
    <w:p w14:paraId="1F4A0A87" w14:textId="77777777" w:rsidR="002F4EB8" w:rsidRPr="00363580" w:rsidRDefault="002F4EB8" w:rsidP="002F4EB8">
      <w:pPr>
        <w:numPr>
          <w:ilvl w:val="0"/>
          <w:numId w:val="2"/>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Vehicular communication system</w:t>
      </w:r>
    </w:p>
    <w:p w14:paraId="76829D2E" w14:textId="77777777" w:rsidR="002F4EB8" w:rsidRPr="00363580" w:rsidRDefault="002F4EB8" w:rsidP="002F4EB8">
      <w:pPr>
        <w:numPr>
          <w:ilvl w:val="0"/>
          <w:numId w:val="2"/>
        </w:numPr>
        <w:shd w:val="clear" w:color="auto" w:fill="FFFFFF"/>
        <w:spacing w:before="100" w:beforeAutospacing="1" w:after="225" w:line="240" w:lineRule="auto"/>
        <w:contextualSpacing/>
        <w:jc w:val="both"/>
        <w:rPr>
          <w:rFonts w:eastAsia="Times New Roman" w:cstheme="minorHAnsi"/>
          <w:color w:val="212121"/>
          <w:spacing w:val="12"/>
        </w:rPr>
      </w:pPr>
      <w:r w:rsidRPr="00363580">
        <w:rPr>
          <w:rFonts w:eastAsia="Times New Roman" w:cstheme="minorHAnsi"/>
          <w:color w:val="212121"/>
          <w:spacing w:val="12"/>
        </w:rPr>
        <w:t>Traffic sign recognition</w:t>
      </w:r>
    </w:p>
    <w:p w14:paraId="102FF8B0" w14:textId="0BD4DA23" w:rsidR="002F4EB8" w:rsidRPr="00363580" w:rsidRDefault="002F4EB8" w:rsidP="269D2B35">
      <w:pPr>
        <w:rPr>
          <w:rFonts w:cstheme="minorHAnsi"/>
        </w:rPr>
      </w:pPr>
    </w:p>
    <w:p w14:paraId="34CF448C" w14:textId="74767C89" w:rsidR="269D2B35" w:rsidRPr="00363580" w:rsidRDefault="269D2B35" w:rsidP="269D2B35">
      <w:pPr>
        <w:rPr>
          <w:rFonts w:cstheme="minorHAnsi"/>
        </w:rPr>
      </w:pPr>
    </w:p>
    <w:p w14:paraId="327D3323" w14:textId="77777777" w:rsidR="00363580" w:rsidRPr="00363580" w:rsidRDefault="00363580">
      <w:pPr>
        <w:rPr>
          <w:rFonts w:eastAsiaTheme="majorEastAsia" w:cstheme="minorHAnsi"/>
          <w:b/>
          <w:bCs/>
          <w:color w:val="0A0A0A"/>
        </w:rPr>
      </w:pPr>
      <w:r w:rsidRPr="00363580">
        <w:rPr>
          <w:rFonts w:cstheme="minorHAnsi"/>
          <w:b/>
          <w:bCs/>
          <w:color w:val="0A0A0A"/>
        </w:rPr>
        <w:br w:type="page"/>
      </w:r>
    </w:p>
    <w:p w14:paraId="40137DF0" w14:textId="1DD5873D" w:rsidR="00363580" w:rsidRPr="00363580" w:rsidRDefault="00363580" w:rsidP="00363580">
      <w:pPr>
        <w:pStyle w:val="Heading2"/>
        <w:shd w:val="clear" w:color="auto" w:fill="FEFEFE"/>
        <w:spacing w:before="240" w:after="180" w:line="240" w:lineRule="auto"/>
        <w:contextualSpacing/>
        <w:jc w:val="center"/>
        <w:rPr>
          <w:rFonts w:asciiTheme="minorHAnsi" w:hAnsiTheme="minorHAnsi" w:cstheme="minorHAnsi"/>
          <w:b/>
          <w:bCs/>
          <w:color w:val="0A0A0A"/>
          <w:sz w:val="22"/>
          <w:szCs w:val="22"/>
        </w:rPr>
      </w:pPr>
      <w:r w:rsidRPr="00363580">
        <w:rPr>
          <w:rFonts w:asciiTheme="minorHAnsi" w:hAnsiTheme="minorHAnsi" w:cstheme="minorHAnsi"/>
          <w:b/>
          <w:bCs/>
          <w:color w:val="0A0A0A"/>
          <w:sz w:val="22"/>
          <w:szCs w:val="22"/>
        </w:rPr>
        <w:lastRenderedPageBreak/>
        <w:t xml:space="preserve">Appendix </w:t>
      </w:r>
      <w:r w:rsidR="00E03A69">
        <w:rPr>
          <w:rFonts w:asciiTheme="minorHAnsi" w:hAnsiTheme="minorHAnsi" w:cstheme="minorHAnsi"/>
          <w:b/>
          <w:bCs/>
          <w:color w:val="0A0A0A"/>
          <w:sz w:val="22"/>
          <w:szCs w:val="22"/>
        </w:rPr>
        <w:t>6</w:t>
      </w:r>
      <w:r w:rsidRPr="00363580">
        <w:rPr>
          <w:rFonts w:asciiTheme="minorHAnsi" w:hAnsiTheme="minorHAnsi" w:cstheme="minorHAnsi"/>
          <w:b/>
          <w:bCs/>
          <w:color w:val="0A0A0A"/>
          <w:sz w:val="22"/>
          <w:szCs w:val="22"/>
        </w:rPr>
        <w:t xml:space="preserve"> – AV Timeline</w:t>
      </w:r>
    </w:p>
    <w:p w14:paraId="2A365C04" w14:textId="77777777" w:rsidR="00363580" w:rsidRPr="00363580" w:rsidRDefault="00363580" w:rsidP="009C1B19">
      <w:pPr>
        <w:pStyle w:val="Heading2"/>
        <w:shd w:val="clear" w:color="auto" w:fill="FEFEFE"/>
        <w:spacing w:before="240" w:after="180" w:line="240" w:lineRule="auto"/>
        <w:contextualSpacing/>
        <w:rPr>
          <w:rFonts w:asciiTheme="minorHAnsi" w:hAnsiTheme="minorHAnsi" w:cstheme="minorHAnsi"/>
          <w:b/>
          <w:bCs/>
          <w:color w:val="0A0A0A"/>
          <w:sz w:val="22"/>
          <w:szCs w:val="22"/>
        </w:rPr>
      </w:pPr>
    </w:p>
    <w:p w14:paraId="2BD130A3" w14:textId="3F6F41A6" w:rsidR="009C1B19" w:rsidRPr="00363580" w:rsidRDefault="00763196" w:rsidP="009C1B19">
      <w:pPr>
        <w:pStyle w:val="Heading2"/>
        <w:shd w:val="clear" w:color="auto" w:fill="FEFEFE"/>
        <w:spacing w:before="240" w:after="180" w:line="240" w:lineRule="auto"/>
        <w:contextualSpacing/>
        <w:rPr>
          <w:rFonts w:asciiTheme="minorHAnsi" w:hAnsiTheme="minorHAnsi" w:cstheme="minorHAnsi"/>
          <w:color w:val="0A0A0A"/>
          <w:sz w:val="22"/>
          <w:szCs w:val="22"/>
        </w:rPr>
      </w:pPr>
      <w:r w:rsidRPr="00363580">
        <w:rPr>
          <w:rFonts w:asciiTheme="minorHAnsi" w:hAnsiTheme="minorHAnsi" w:cstheme="minorHAnsi"/>
          <w:b/>
          <w:bCs/>
          <w:color w:val="0A0A0A"/>
          <w:sz w:val="22"/>
          <w:szCs w:val="22"/>
        </w:rPr>
        <w:t>https://www.roadtraffic-technology.com/comment/autonomous-vehicles-timeline/</w:t>
      </w:r>
    </w:p>
    <w:p w14:paraId="1343A659"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 xml:space="preserve">Listed below are the key milestones that tell the story of AVs, as identified by </w:t>
      </w:r>
      <w:proofErr w:type="spellStart"/>
      <w:r w:rsidRPr="00363580">
        <w:rPr>
          <w:rFonts w:asciiTheme="minorHAnsi" w:hAnsiTheme="minorHAnsi" w:cstheme="minorHAnsi"/>
          <w:color w:val="0A0A0A"/>
          <w:sz w:val="22"/>
          <w:szCs w:val="22"/>
        </w:rPr>
        <w:t>GlobalData</w:t>
      </w:r>
      <w:proofErr w:type="spellEnd"/>
      <w:r w:rsidRPr="00363580">
        <w:rPr>
          <w:rFonts w:asciiTheme="minorHAnsi" w:hAnsiTheme="minorHAnsi" w:cstheme="minorHAnsi"/>
          <w:color w:val="0A0A0A"/>
          <w:sz w:val="22"/>
          <w:szCs w:val="22"/>
        </w:rPr>
        <w:t>.</w:t>
      </w:r>
    </w:p>
    <w:p w14:paraId="25516299"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 xml:space="preserve">1939 – GM’s Futurama exhibit at the World’s </w:t>
      </w:r>
      <w:proofErr w:type="gramStart"/>
      <w:r w:rsidRPr="00363580">
        <w:rPr>
          <w:rFonts w:asciiTheme="minorHAnsi" w:hAnsiTheme="minorHAnsi" w:cstheme="minorHAnsi"/>
          <w:color w:val="0A0A0A"/>
          <w:sz w:val="22"/>
          <w:szCs w:val="22"/>
        </w:rPr>
        <w:t>Fair</w:t>
      </w:r>
      <w:proofErr w:type="gramEnd"/>
      <w:r w:rsidRPr="00363580">
        <w:rPr>
          <w:rFonts w:asciiTheme="minorHAnsi" w:hAnsiTheme="minorHAnsi" w:cstheme="minorHAnsi"/>
          <w:color w:val="0A0A0A"/>
          <w:sz w:val="22"/>
          <w:szCs w:val="22"/>
        </w:rPr>
        <w:t xml:space="preserve"> envisages cars that drive themselves.</w:t>
      </w:r>
    </w:p>
    <w:p w14:paraId="3E405F40"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1953 – GM and RCA develop a model automated highway to experiment with electronics to control steerage and distance between vehicles.</w:t>
      </w:r>
    </w:p>
    <w:p w14:paraId="4692E1A8"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1958 – GM tests a rudimentary self-steering Chevrolet.</w:t>
      </w:r>
    </w:p>
    <w:p w14:paraId="0BE7C7D8"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1960s – Stanford University roboticists develop the autonomous Stanford Cart based on the Lunar Rover platform.</w:t>
      </w:r>
    </w:p>
    <w:p w14:paraId="55EA6CD4"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 xml:space="preserve">1977 – Dr </w:t>
      </w:r>
      <w:proofErr w:type="spellStart"/>
      <w:r w:rsidRPr="00363580">
        <w:rPr>
          <w:rFonts w:asciiTheme="minorHAnsi" w:hAnsiTheme="minorHAnsi" w:cstheme="minorHAnsi"/>
          <w:color w:val="0A0A0A"/>
          <w:sz w:val="22"/>
          <w:szCs w:val="22"/>
        </w:rPr>
        <w:t>Sadayuki</w:t>
      </w:r>
      <w:proofErr w:type="spellEnd"/>
      <w:r w:rsidRPr="00363580">
        <w:rPr>
          <w:rFonts w:asciiTheme="minorHAnsi" w:hAnsiTheme="minorHAnsi" w:cstheme="minorHAnsi"/>
          <w:color w:val="0A0A0A"/>
          <w:sz w:val="22"/>
          <w:szCs w:val="22"/>
        </w:rPr>
        <w:t xml:space="preserve"> </w:t>
      </w:r>
      <w:proofErr w:type="spellStart"/>
      <w:r w:rsidRPr="00363580">
        <w:rPr>
          <w:rFonts w:asciiTheme="minorHAnsi" w:hAnsiTheme="minorHAnsi" w:cstheme="minorHAnsi"/>
          <w:color w:val="0A0A0A"/>
          <w:sz w:val="22"/>
          <w:szCs w:val="22"/>
        </w:rPr>
        <w:t>Tsugawa</w:t>
      </w:r>
      <w:proofErr w:type="spellEnd"/>
      <w:r w:rsidRPr="00363580">
        <w:rPr>
          <w:rFonts w:asciiTheme="minorHAnsi" w:hAnsiTheme="minorHAnsi" w:cstheme="minorHAnsi"/>
          <w:color w:val="0A0A0A"/>
          <w:sz w:val="22"/>
          <w:szCs w:val="22"/>
        </w:rPr>
        <w:t xml:space="preserve"> unveils first fully AV equipped with cameras and analogue signal processing computers at the Mechanical Engineering Lab at Japan’s Ministry of International Trade and Industry.</w:t>
      </w:r>
    </w:p>
    <w:p w14:paraId="1D5DE62C"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1979 – Stanford’s Hans Moravec’s Stanford Cart crosses a chair-filled room without incident or human intervention.</w:t>
      </w:r>
    </w:p>
    <w:p w14:paraId="3653E1B4"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 xml:space="preserve">1987 – Aerospace engineer Ernst </w:t>
      </w:r>
      <w:proofErr w:type="spellStart"/>
      <w:r w:rsidRPr="00363580">
        <w:rPr>
          <w:rFonts w:asciiTheme="minorHAnsi" w:hAnsiTheme="minorHAnsi" w:cstheme="minorHAnsi"/>
          <w:color w:val="0A0A0A"/>
          <w:sz w:val="22"/>
          <w:szCs w:val="22"/>
        </w:rPr>
        <w:t>Dickmanns</w:t>
      </w:r>
      <w:proofErr w:type="spellEnd"/>
      <w:r w:rsidRPr="00363580">
        <w:rPr>
          <w:rFonts w:asciiTheme="minorHAnsi" w:hAnsiTheme="minorHAnsi" w:cstheme="minorHAnsi"/>
          <w:color w:val="0A0A0A"/>
          <w:sz w:val="22"/>
          <w:szCs w:val="22"/>
        </w:rPr>
        <w:t xml:space="preserve">’ </w:t>
      </w:r>
      <w:proofErr w:type="spellStart"/>
      <w:r w:rsidRPr="00363580">
        <w:rPr>
          <w:rFonts w:asciiTheme="minorHAnsi" w:hAnsiTheme="minorHAnsi" w:cstheme="minorHAnsi"/>
          <w:color w:val="0A0A0A"/>
          <w:sz w:val="22"/>
          <w:szCs w:val="22"/>
        </w:rPr>
        <w:t>VaMoRs</w:t>
      </w:r>
      <w:proofErr w:type="spellEnd"/>
      <w:r w:rsidRPr="00363580">
        <w:rPr>
          <w:rFonts w:asciiTheme="minorHAnsi" w:hAnsiTheme="minorHAnsi" w:cstheme="minorHAnsi"/>
          <w:color w:val="0A0A0A"/>
          <w:sz w:val="22"/>
          <w:szCs w:val="22"/>
        </w:rPr>
        <w:t xml:space="preserve"> vehicle outfitted with two cameras, 18 16-bit microprocessors, and a host of sensors self-drove for 20km at an average speed of 56mph.</w:t>
      </w:r>
    </w:p>
    <w:p w14:paraId="4B068750"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 xml:space="preserve">1994 – </w:t>
      </w:r>
      <w:proofErr w:type="spellStart"/>
      <w:r w:rsidRPr="00363580">
        <w:rPr>
          <w:rFonts w:asciiTheme="minorHAnsi" w:hAnsiTheme="minorHAnsi" w:cstheme="minorHAnsi"/>
          <w:color w:val="0A0A0A"/>
          <w:sz w:val="22"/>
          <w:szCs w:val="22"/>
        </w:rPr>
        <w:t>Dickmanns</w:t>
      </w:r>
      <w:proofErr w:type="spellEnd"/>
      <w:r w:rsidRPr="00363580">
        <w:rPr>
          <w:rFonts w:asciiTheme="minorHAnsi" w:hAnsiTheme="minorHAnsi" w:cstheme="minorHAnsi"/>
          <w:color w:val="0A0A0A"/>
          <w:sz w:val="22"/>
          <w:szCs w:val="22"/>
        </w:rPr>
        <w:t xml:space="preserve"> piloted a retrofitted Mercedes S-Class from Munich to Odense, covering roughly 95% of the distance autonomously.</w:t>
      </w:r>
    </w:p>
    <w:p w14:paraId="5481E87F"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1995 – A team of CMU roboticists drove a 1990 Pontiac from Pittsburgh to LA with a 70-mile stretch completed without human help.</w:t>
      </w:r>
    </w:p>
    <w:p w14:paraId="16C12136"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 xml:space="preserve">2005 – </w:t>
      </w:r>
      <w:proofErr w:type="spellStart"/>
      <w:r w:rsidRPr="00363580">
        <w:rPr>
          <w:rFonts w:asciiTheme="minorHAnsi" w:hAnsiTheme="minorHAnsi" w:cstheme="minorHAnsi"/>
          <w:color w:val="0A0A0A"/>
          <w:sz w:val="22"/>
          <w:szCs w:val="22"/>
        </w:rPr>
        <w:t>Defence</w:t>
      </w:r>
      <w:proofErr w:type="spellEnd"/>
      <w:r w:rsidRPr="00363580">
        <w:rPr>
          <w:rFonts w:asciiTheme="minorHAnsi" w:hAnsiTheme="minorHAnsi" w:cstheme="minorHAnsi"/>
          <w:color w:val="0A0A0A"/>
          <w:sz w:val="22"/>
          <w:szCs w:val="22"/>
        </w:rPr>
        <w:t xml:space="preserve"> Advanced Research Projects Agency (DARPA) stages a Grand Challenge for robot vehicles to complete a 132-mile course full of bends and mountain passes. Stanford University wins with its Stanley VW, completing the course in 6 hours and 54 minutes.</w:t>
      </w:r>
    </w:p>
    <w:p w14:paraId="0A23DCA0"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2009 – Google starts testing robot cars on roads.</w:t>
      </w:r>
    </w:p>
    <w:p w14:paraId="1CD3AEF5"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2015 – Tesla unveils Autopilot.</w:t>
      </w:r>
    </w:p>
    <w:p w14:paraId="7FEBB5C1"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2015 – Baidu drives a retrofitted BMW 3 Series autonomously in Beijing.</w:t>
      </w:r>
    </w:p>
    <w:p w14:paraId="10A8BBA1"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2015 – Delphi AV drives from coast to coast.</w:t>
      </w:r>
    </w:p>
    <w:p w14:paraId="3432D58C"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2016 – Uber test autonomous taxis with human co-pilot in Pittsburgh.</w:t>
      </w:r>
    </w:p>
    <w:p w14:paraId="1D372F55"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 xml:space="preserve">2017 – </w:t>
      </w:r>
      <w:proofErr w:type="spellStart"/>
      <w:r w:rsidRPr="00363580">
        <w:rPr>
          <w:rFonts w:asciiTheme="minorHAnsi" w:hAnsiTheme="minorHAnsi" w:cstheme="minorHAnsi"/>
          <w:color w:val="0A0A0A"/>
          <w:sz w:val="22"/>
          <w:szCs w:val="22"/>
        </w:rPr>
        <w:t>NuTonomy</w:t>
      </w:r>
      <w:proofErr w:type="spellEnd"/>
      <w:r w:rsidRPr="00363580">
        <w:rPr>
          <w:rFonts w:asciiTheme="minorHAnsi" w:hAnsiTheme="minorHAnsi" w:cstheme="minorHAnsi"/>
          <w:color w:val="0A0A0A"/>
          <w:sz w:val="22"/>
          <w:szCs w:val="22"/>
        </w:rPr>
        <w:t xml:space="preserve"> self-drive taxis tested in Singapore.</w:t>
      </w:r>
    </w:p>
    <w:p w14:paraId="691F90B1"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2017 – Gallup poll in the US shows majority public concern about AVs.</w:t>
      </w:r>
    </w:p>
    <w:p w14:paraId="7AFEB4B5"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2018 – March: Uber AV with human safety driver on board kills a pedestrian in Arizona.</w:t>
      </w:r>
    </w:p>
    <w:p w14:paraId="18677EDD"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2018 – Autonomous lorries start to test on highways in the US and UK.</w:t>
      </w:r>
    </w:p>
    <w:p w14:paraId="557AA88B"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2018 – Nissan-DNA launch self-drive experiment in Yokohama.</w:t>
      </w:r>
    </w:p>
    <w:p w14:paraId="5DA0C88B"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 xml:space="preserve">2018 – Waymo runs a limited commercial </w:t>
      </w:r>
      <w:proofErr w:type="spellStart"/>
      <w:r w:rsidRPr="00363580">
        <w:rPr>
          <w:rFonts w:asciiTheme="minorHAnsi" w:hAnsiTheme="minorHAnsi" w:cstheme="minorHAnsi"/>
          <w:color w:val="0A0A0A"/>
          <w:sz w:val="22"/>
          <w:szCs w:val="22"/>
        </w:rPr>
        <w:t>robotaxi</w:t>
      </w:r>
      <w:proofErr w:type="spellEnd"/>
      <w:r w:rsidRPr="00363580">
        <w:rPr>
          <w:rFonts w:asciiTheme="minorHAnsi" w:hAnsiTheme="minorHAnsi" w:cstheme="minorHAnsi"/>
          <w:color w:val="0A0A0A"/>
          <w:sz w:val="22"/>
          <w:szCs w:val="22"/>
        </w:rPr>
        <w:t xml:space="preserve"> service in Chandler, Arizona.</w:t>
      </w:r>
    </w:p>
    <w:p w14:paraId="7C3A537C"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2019 – Tesla touted full autonomy would be available in its vehicles, it still has not achieved this target.</w:t>
      </w:r>
    </w:p>
    <w:p w14:paraId="64A1B7D4" w14:textId="77777777"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 xml:space="preserve">2020 – GM launches Origin </w:t>
      </w:r>
      <w:proofErr w:type="spellStart"/>
      <w:r w:rsidRPr="00363580">
        <w:rPr>
          <w:rFonts w:asciiTheme="minorHAnsi" w:hAnsiTheme="minorHAnsi" w:cstheme="minorHAnsi"/>
          <w:color w:val="0A0A0A"/>
          <w:sz w:val="22"/>
          <w:szCs w:val="22"/>
        </w:rPr>
        <w:t>robotaxi</w:t>
      </w:r>
      <w:proofErr w:type="spellEnd"/>
      <w:r w:rsidRPr="00363580">
        <w:rPr>
          <w:rFonts w:asciiTheme="minorHAnsi" w:hAnsiTheme="minorHAnsi" w:cstheme="minorHAnsi"/>
          <w:color w:val="0A0A0A"/>
          <w:sz w:val="22"/>
          <w:szCs w:val="22"/>
        </w:rPr>
        <w:t xml:space="preserve"> with Lyft.</w:t>
      </w:r>
    </w:p>
    <w:p w14:paraId="2B161C8E" w14:textId="0274CFB6" w:rsidR="009C1B19" w:rsidRPr="00363580" w:rsidRDefault="009C1B19" w:rsidP="009C1B19">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 xml:space="preserve">2020 – Volvo and Uber announce plan for </w:t>
      </w:r>
      <w:proofErr w:type="spellStart"/>
      <w:r w:rsidRPr="00363580">
        <w:rPr>
          <w:rFonts w:asciiTheme="minorHAnsi" w:hAnsiTheme="minorHAnsi" w:cstheme="minorHAnsi"/>
          <w:color w:val="0A0A0A"/>
          <w:sz w:val="22"/>
          <w:szCs w:val="22"/>
        </w:rPr>
        <w:t>robotaxi</w:t>
      </w:r>
      <w:proofErr w:type="spellEnd"/>
      <w:r w:rsidRPr="00363580">
        <w:rPr>
          <w:rFonts w:asciiTheme="minorHAnsi" w:hAnsiTheme="minorHAnsi" w:cstheme="minorHAnsi"/>
          <w:color w:val="0A0A0A"/>
          <w:sz w:val="22"/>
          <w:szCs w:val="22"/>
        </w:rPr>
        <w:t xml:space="preserve"> service with </w:t>
      </w:r>
      <w:proofErr w:type="spellStart"/>
      <w:r w:rsidRPr="00363580">
        <w:rPr>
          <w:rFonts w:asciiTheme="minorHAnsi" w:hAnsiTheme="minorHAnsi" w:cstheme="minorHAnsi"/>
          <w:color w:val="0A0A0A"/>
          <w:sz w:val="22"/>
          <w:szCs w:val="22"/>
        </w:rPr>
        <w:t>Geely</w:t>
      </w:r>
      <w:proofErr w:type="spellEnd"/>
      <w:r w:rsidRPr="00363580">
        <w:rPr>
          <w:rFonts w:asciiTheme="minorHAnsi" w:hAnsiTheme="minorHAnsi" w:cstheme="minorHAnsi"/>
          <w:color w:val="0A0A0A"/>
          <w:sz w:val="22"/>
          <w:szCs w:val="22"/>
        </w:rPr>
        <w:t xml:space="preserve"> and Nvidia.</w:t>
      </w:r>
    </w:p>
    <w:p w14:paraId="78232321" w14:textId="606E7A5A" w:rsidR="0085186F" w:rsidRDefault="00363580" w:rsidP="00363580">
      <w:pPr>
        <w:pStyle w:val="NormalWeb"/>
        <w:shd w:val="clear" w:color="auto" w:fill="FEFEFE"/>
        <w:contextualSpacing/>
        <w:rPr>
          <w:rFonts w:asciiTheme="minorHAnsi" w:hAnsiTheme="minorHAnsi" w:cstheme="minorHAnsi"/>
          <w:color w:val="0A0A0A"/>
          <w:sz w:val="22"/>
          <w:szCs w:val="22"/>
        </w:rPr>
      </w:pPr>
      <w:r w:rsidRPr="00363580">
        <w:rPr>
          <w:rFonts w:asciiTheme="minorHAnsi" w:hAnsiTheme="minorHAnsi" w:cstheme="minorHAnsi"/>
          <w:color w:val="0A0A0A"/>
          <w:sz w:val="22"/>
          <w:szCs w:val="22"/>
        </w:rPr>
        <w:t xml:space="preserve">2022 – Maryland is the first state in the nation to add </w:t>
      </w:r>
      <w:r w:rsidR="00A017D7">
        <w:rPr>
          <w:rFonts w:asciiTheme="minorHAnsi" w:hAnsiTheme="minorHAnsi" w:cstheme="minorHAnsi"/>
          <w:color w:val="0A0A0A"/>
          <w:sz w:val="22"/>
          <w:szCs w:val="22"/>
        </w:rPr>
        <w:t>substan</w:t>
      </w:r>
      <w:r w:rsidR="00C12287">
        <w:rPr>
          <w:rFonts w:asciiTheme="minorHAnsi" w:hAnsiTheme="minorHAnsi" w:cstheme="minorHAnsi"/>
          <w:color w:val="0A0A0A"/>
          <w:sz w:val="22"/>
          <w:szCs w:val="22"/>
        </w:rPr>
        <w:t>tial</w:t>
      </w:r>
      <w:r w:rsidR="00A017D7">
        <w:rPr>
          <w:rFonts w:asciiTheme="minorHAnsi" w:hAnsiTheme="minorHAnsi" w:cstheme="minorHAnsi"/>
          <w:color w:val="0A0A0A"/>
          <w:sz w:val="22"/>
          <w:szCs w:val="22"/>
        </w:rPr>
        <w:t xml:space="preserve"> ADAS</w:t>
      </w:r>
      <w:r w:rsidR="00A017D7" w:rsidRPr="00363580">
        <w:rPr>
          <w:rFonts w:asciiTheme="minorHAnsi" w:hAnsiTheme="minorHAnsi" w:cstheme="minorHAnsi"/>
          <w:color w:val="0A0A0A"/>
          <w:sz w:val="22"/>
          <w:szCs w:val="22"/>
        </w:rPr>
        <w:t xml:space="preserve"> </w:t>
      </w:r>
      <w:r w:rsidRPr="00363580">
        <w:rPr>
          <w:rFonts w:asciiTheme="minorHAnsi" w:hAnsiTheme="minorHAnsi" w:cstheme="minorHAnsi"/>
          <w:color w:val="0A0A0A"/>
          <w:sz w:val="22"/>
          <w:szCs w:val="22"/>
        </w:rPr>
        <w:t xml:space="preserve">information to their </w:t>
      </w:r>
      <w:r w:rsidR="00937780">
        <w:rPr>
          <w:rFonts w:asciiTheme="minorHAnsi" w:hAnsiTheme="minorHAnsi" w:cstheme="minorHAnsi"/>
          <w:color w:val="0A0A0A"/>
          <w:sz w:val="22"/>
          <w:szCs w:val="22"/>
        </w:rPr>
        <w:t xml:space="preserve">novice </w:t>
      </w:r>
      <w:r w:rsidRPr="00363580">
        <w:rPr>
          <w:rFonts w:asciiTheme="minorHAnsi" w:hAnsiTheme="minorHAnsi" w:cstheme="minorHAnsi"/>
          <w:color w:val="0A0A0A"/>
          <w:sz w:val="22"/>
          <w:szCs w:val="22"/>
        </w:rPr>
        <w:t>drivers</w:t>
      </w:r>
      <w:r w:rsidR="00937780">
        <w:rPr>
          <w:rFonts w:asciiTheme="minorHAnsi" w:hAnsiTheme="minorHAnsi" w:cstheme="minorHAnsi"/>
          <w:color w:val="0A0A0A"/>
          <w:sz w:val="22"/>
          <w:szCs w:val="22"/>
        </w:rPr>
        <w:t>’</w:t>
      </w:r>
      <w:r w:rsidRPr="00363580">
        <w:rPr>
          <w:rFonts w:asciiTheme="minorHAnsi" w:hAnsiTheme="minorHAnsi" w:cstheme="minorHAnsi"/>
          <w:color w:val="0A0A0A"/>
          <w:sz w:val="22"/>
          <w:szCs w:val="22"/>
        </w:rPr>
        <w:t xml:space="preserve"> manual.</w:t>
      </w:r>
    </w:p>
    <w:p w14:paraId="4EEF75B3" w14:textId="538327A5" w:rsidR="008145D6" w:rsidRDefault="008145D6" w:rsidP="00363580">
      <w:pPr>
        <w:pStyle w:val="NormalWeb"/>
        <w:shd w:val="clear" w:color="auto" w:fill="FEFEFE"/>
        <w:contextualSpacing/>
        <w:rPr>
          <w:rFonts w:asciiTheme="minorHAnsi" w:hAnsiTheme="minorHAnsi" w:cstheme="minorHAnsi"/>
          <w:color w:val="0A0A0A"/>
          <w:sz w:val="22"/>
          <w:szCs w:val="22"/>
        </w:rPr>
      </w:pPr>
    </w:p>
    <w:p w14:paraId="62515DBE" w14:textId="77777777" w:rsidR="008145D6" w:rsidRDefault="000B0A2E" w:rsidP="008145D6">
      <w:pPr>
        <w:shd w:val="clear" w:color="auto" w:fill="FFFFFF"/>
        <w:rPr>
          <w:rFonts w:ascii="Arial" w:hAnsi="Arial" w:cs="Arial"/>
          <w:color w:val="222222"/>
        </w:rPr>
      </w:pPr>
      <w:hyperlink r:id="rId37" w:tgtFrame="_blank" w:history="1">
        <w:r w:rsidR="008145D6">
          <w:rPr>
            <w:rStyle w:val="Hyperlink"/>
            <w:color w:val="1155CC"/>
            <w:sz w:val="20"/>
            <w:szCs w:val="20"/>
          </w:rPr>
          <w:t>https://youtu.be/_HbVWm7wdmE</w:t>
        </w:r>
      </w:hyperlink>
    </w:p>
    <w:p w14:paraId="6686200E" w14:textId="77777777" w:rsidR="008145D6" w:rsidRDefault="000B0A2E" w:rsidP="008145D6">
      <w:pPr>
        <w:shd w:val="clear" w:color="auto" w:fill="FFFFFF"/>
        <w:rPr>
          <w:rFonts w:ascii="Arial" w:hAnsi="Arial" w:cs="Arial"/>
          <w:color w:val="222222"/>
        </w:rPr>
      </w:pPr>
      <w:hyperlink r:id="rId38" w:tgtFrame="_blank" w:history="1">
        <w:r w:rsidR="008145D6">
          <w:rPr>
            <w:rStyle w:val="Hyperlink"/>
            <w:color w:val="1155CC"/>
            <w:sz w:val="20"/>
            <w:szCs w:val="20"/>
          </w:rPr>
          <w:t>https://www.cs.cmu.edu/</w:t>
        </w:r>
      </w:hyperlink>
      <w:r w:rsidR="008145D6">
        <w:rPr>
          <w:color w:val="222222"/>
          <w:sz w:val="20"/>
          <w:szCs w:val="20"/>
        </w:rPr>
        <w:t>~tjochem/nhaa/Journal.html</w:t>
      </w:r>
    </w:p>
    <w:p w14:paraId="4288B7B7" w14:textId="77777777" w:rsidR="008145D6" w:rsidRDefault="000B0A2E" w:rsidP="008145D6">
      <w:pPr>
        <w:shd w:val="clear" w:color="auto" w:fill="FFFFFF"/>
        <w:rPr>
          <w:rFonts w:ascii="Arial" w:hAnsi="Arial" w:cs="Arial"/>
          <w:color w:val="222222"/>
        </w:rPr>
      </w:pPr>
      <w:hyperlink r:id="rId39" w:tgtFrame="_blank" w:history="1">
        <w:r w:rsidR="008145D6">
          <w:rPr>
            <w:rStyle w:val="Hyperlink"/>
            <w:color w:val="1155CC"/>
            <w:sz w:val="20"/>
            <w:szCs w:val="20"/>
          </w:rPr>
          <w:t>https://www.youtube.com/watch?v=h7tO-4FoKCo</w:t>
        </w:r>
      </w:hyperlink>
    </w:p>
    <w:p w14:paraId="6994DA0D" w14:textId="35E44E78" w:rsidR="008145D6" w:rsidRDefault="000B0A2E" w:rsidP="008145D6">
      <w:pPr>
        <w:shd w:val="clear" w:color="auto" w:fill="FFFFFF"/>
        <w:rPr>
          <w:rStyle w:val="Hyperlink"/>
          <w:color w:val="1155CC"/>
          <w:sz w:val="20"/>
          <w:szCs w:val="20"/>
        </w:rPr>
      </w:pPr>
      <w:hyperlink r:id="rId40" w:tgtFrame="_blank" w:history="1">
        <w:r w:rsidR="008145D6">
          <w:rPr>
            <w:rStyle w:val="Hyperlink"/>
            <w:color w:val="1155CC"/>
            <w:sz w:val="20"/>
            <w:szCs w:val="20"/>
          </w:rPr>
          <w:t>https://highways.dot.gov/public-roads/julyaugust-1997/demo-97-proving-ahs-works</w:t>
        </w:r>
      </w:hyperlink>
    </w:p>
    <w:p w14:paraId="12A329A3" w14:textId="0CEC32B3" w:rsidR="000F6BCC" w:rsidRDefault="000F6BCC" w:rsidP="000F6BCC">
      <w:pPr>
        <w:shd w:val="clear" w:color="auto" w:fill="FFFFFF"/>
        <w:jc w:val="center"/>
        <w:rPr>
          <w:rStyle w:val="Hyperlink"/>
          <w:b/>
          <w:bCs/>
          <w:color w:val="auto"/>
          <w:sz w:val="20"/>
          <w:szCs w:val="20"/>
          <w:u w:val="none"/>
        </w:rPr>
      </w:pPr>
      <w:r w:rsidRPr="000F6BCC">
        <w:rPr>
          <w:rStyle w:val="Hyperlink"/>
          <w:b/>
          <w:bCs/>
          <w:color w:val="auto"/>
          <w:sz w:val="20"/>
          <w:szCs w:val="20"/>
          <w:u w:val="none"/>
        </w:rPr>
        <w:lastRenderedPageBreak/>
        <w:t>Appendix 7 – One page summary</w:t>
      </w:r>
    </w:p>
    <w:p w14:paraId="25C5D064" w14:textId="30D8627F" w:rsidR="00E87D92" w:rsidRDefault="00E87D92" w:rsidP="000F6BCC">
      <w:pPr>
        <w:shd w:val="clear" w:color="auto" w:fill="FFFFFF"/>
        <w:jc w:val="center"/>
        <w:rPr>
          <w:rStyle w:val="Hyperlink"/>
          <w:b/>
          <w:bCs/>
          <w:color w:val="auto"/>
          <w:sz w:val="20"/>
          <w:szCs w:val="20"/>
          <w:u w:val="none"/>
        </w:rPr>
      </w:pPr>
    </w:p>
    <w:p w14:paraId="784777A0" w14:textId="22389168" w:rsidR="00E87D92" w:rsidRDefault="00E87D92" w:rsidP="000F6BCC">
      <w:pPr>
        <w:shd w:val="clear" w:color="auto" w:fill="FFFFFF"/>
        <w:jc w:val="center"/>
        <w:rPr>
          <w:rStyle w:val="Hyperlink"/>
          <w:b/>
          <w:bCs/>
          <w:color w:val="auto"/>
          <w:sz w:val="20"/>
          <w:szCs w:val="20"/>
          <w:u w:val="none"/>
        </w:rPr>
      </w:pPr>
      <w:r>
        <w:rPr>
          <w:rStyle w:val="Hyperlink"/>
          <w:b/>
          <w:bCs/>
          <w:color w:val="auto"/>
          <w:sz w:val="20"/>
          <w:szCs w:val="20"/>
          <w:u w:val="none"/>
        </w:rPr>
        <w:t>National Connected and Automated Vehicle (CAV) Awareness Day Summary</w:t>
      </w:r>
    </w:p>
    <w:p w14:paraId="6F2F0E88" w14:textId="3876A1E1" w:rsidR="00E87D92" w:rsidRPr="005B2C5B" w:rsidRDefault="00E87D92" w:rsidP="00E87D92">
      <w:pPr>
        <w:shd w:val="clear" w:color="auto" w:fill="FFFFFF"/>
        <w:rPr>
          <w:rStyle w:val="Hyperlink"/>
          <w:color w:val="auto"/>
          <w:sz w:val="20"/>
          <w:szCs w:val="20"/>
          <w:u w:val="none"/>
        </w:rPr>
      </w:pPr>
      <w:r>
        <w:rPr>
          <w:rStyle w:val="Hyperlink"/>
          <w:b/>
          <w:bCs/>
          <w:color w:val="auto"/>
          <w:sz w:val="20"/>
          <w:szCs w:val="20"/>
          <w:u w:val="none"/>
        </w:rPr>
        <w:t>What:</w:t>
      </w:r>
      <w:r w:rsidR="005B2C5B">
        <w:rPr>
          <w:rStyle w:val="Hyperlink"/>
          <w:b/>
          <w:bCs/>
          <w:color w:val="auto"/>
          <w:sz w:val="20"/>
          <w:szCs w:val="20"/>
          <w:u w:val="none"/>
        </w:rPr>
        <w:t xml:space="preserve"> </w:t>
      </w:r>
      <w:proofErr w:type="gramStart"/>
      <w:r w:rsidR="005B2C5B">
        <w:rPr>
          <w:rStyle w:val="Hyperlink"/>
          <w:color w:val="auto"/>
          <w:sz w:val="20"/>
          <w:szCs w:val="20"/>
          <w:u w:val="none"/>
        </w:rPr>
        <w:t>A day</w:t>
      </w:r>
      <w:proofErr w:type="gramEnd"/>
      <w:r w:rsidR="005B2C5B">
        <w:rPr>
          <w:rStyle w:val="Hyperlink"/>
          <w:color w:val="auto"/>
          <w:sz w:val="20"/>
          <w:szCs w:val="20"/>
          <w:u w:val="none"/>
        </w:rPr>
        <w:t xml:space="preserve"> of awareness and education for the public, focusing on A</w:t>
      </w:r>
      <w:r w:rsidR="003534B1">
        <w:rPr>
          <w:rStyle w:val="Hyperlink"/>
          <w:color w:val="auto"/>
          <w:sz w:val="20"/>
          <w:szCs w:val="20"/>
          <w:u w:val="none"/>
        </w:rPr>
        <w:t>dvanced Driver Assistance System (A</w:t>
      </w:r>
      <w:r w:rsidR="005B2C5B">
        <w:rPr>
          <w:rStyle w:val="Hyperlink"/>
          <w:color w:val="auto"/>
          <w:sz w:val="20"/>
          <w:szCs w:val="20"/>
          <w:u w:val="none"/>
        </w:rPr>
        <w:t>DAS</w:t>
      </w:r>
      <w:r w:rsidR="003534B1">
        <w:rPr>
          <w:rStyle w:val="Hyperlink"/>
          <w:color w:val="auto"/>
          <w:sz w:val="20"/>
          <w:szCs w:val="20"/>
          <w:u w:val="none"/>
        </w:rPr>
        <w:t>)</w:t>
      </w:r>
      <w:r w:rsidR="005B2C5B">
        <w:rPr>
          <w:rStyle w:val="Hyperlink"/>
          <w:color w:val="auto"/>
          <w:sz w:val="20"/>
          <w:szCs w:val="20"/>
          <w:u w:val="none"/>
        </w:rPr>
        <w:t xml:space="preserve"> vehicle features. </w:t>
      </w:r>
    </w:p>
    <w:p w14:paraId="1D99CAE0" w14:textId="2A705AD2" w:rsidR="00E87D92" w:rsidRDefault="00E87D92" w:rsidP="00E87D92">
      <w:pPr>
        <w:shd w:val="clear" w:color="auto" w:fill="FFFFFF"/>
        <w:rPr>
          <w:rStyle w:val="Hyperlink"/>
          <w:b/>
          <w:bCs/>
          <w:color w:val="auto"/>
          <w:sz w:val="20"/>
          <w:szCs w:val="20"/>
          <w:u w:val="none"/>
        </w:rPr>
      </w:pPr>
      <w:r>
        <w:rPr>
          <w:rStyle w:val="Hyperlink"/>
          <w:b/>
          <w:bCs/>
          <w:color w:val="auto"/>
          <w:sz w:val="20"/>
          <w:szCs w:val="20"/>
          <w:u w:val="none"/>
        </w:rPr>
        <w:t xml:space="preserve">When: </w:t>
      </w:r>
      <w:r w:rsidRPr="00E87D92">
        <w:rPr>
          <w:rStyle w:val="Hyperlink"/>
          <w:color w:val="auto"/>
          <w:sz w:val="20"/>
          <w:szCs w:val="20"/>
          <w:u w:val="none"/>
        </w:rPr>
        <w:t>Saturday, October 8, 2022 (Observed Friday, October 7, 2022). October 8 in future years.</w:t>
      </w:r>
    </w:p>
    <w:p w14:paraId="418F4FC6" w14:textId="0BEB0ACB" w:rsidR="00E87D92" w:rsidRDefault="00E87D92" w:rsidP="00E87D92">
      <w:pPr>
        <w:shd w:val="clear" w:color="auto" w:fill="FFFFFF"/>
        <w:rPr>
          <w:rStyle w:val="Hyperlink"/>
          <w:b/>
          <w:bCs/>
          <w:color w:val="auto"/>
          <w:sz w:val="20"/>
          <w:szCs w:val="20"/>
          <w:u w:val="none"/>
        </w:rPr>
      </w:pPr>
      <w:r>
        <w:rPr>
          <w:rStyle w:val="Hyperlink"/>
          <w:b/>
          <w:bCs/>
          <w:color w:val="auto"/>
          <w:sz w:val="20"/>
          <w:szCs w:val="20"/>
          <w:u w:val="none"/>
        </w:rPr>
        <w:t>Where:</w:t>
      </w:r>
      <w:r w:rsidRPr="00E87D92">
        <w:rPr>
          <w:rStyle w:val="Hyperlink"/>
          <w:color w:val="auto"/>
          <w:sz w:val="20"/>
          <w:szCs w:val="20"/>
          <w:u w:val="none"/>
        </w:rPr>
        <w:t xml:space="preserve"> Mostly online! There is a social media toolkit for agencies to utilize. The toolkit also includes a Governor’s </w:t>
      </w:r>
      <w:r w:rsidR="005B2C5B" w:rsidRPr="00E87D92">
        <w:rPr>
          <w:rStyle w:val="Hyperlink"/>
          <w:color w:val="auto"/>
          <w:sz w:val="20"/>
          <w:szCs w:val="20"/>
          <w:u w:val="none"/>
        </w:rPr>
        <w:t>Proclamation</w:t>
      </w:r>
      <w:r w:rsidRPr="00E87D92">
        <w:rPr>
          <w:rStyle w:val="Hyperlink"/>
          <w:color w:val="auto"/>
          <w:sz w:val="20"/>
          <w:szCs w:val="20"/>
          <w:u w:val="none"/>
        </w:rPr>
        <w:t xml:space="preserve"> if public agencies wish to do a press release and have Governor support. </w:t>
      </w:r>
    </w:p>
    <w:p w14:paraId="64176C41" w14:textId="374EE44F" w:rsidR="00E87D92" w:rsidRDefault="00E87D92" w:rsidP="00E87D92">
      <w:pPr>
        <w:shd w:val="clear" w:color="auto" w:fill="FFFFFF"/>
        <w:rPr>
          <w:rStyle w:val="Hyperlink"/>
          <w:b/>
          <w:bCs/>
          <w:color w:val="auto"/>
          <w:sz w:val="20"/>
          <w:szCs w:val="20"/>
          <w:u w:val="none"/>
        </w:rPr>
      </w:pPr>
      <w:r>
        <w:rPr>
          <w:rStyle w:val="Hyperlink"/>
          <w:b/>
          <w:bCs/>
          <w:color w:val="auto"/>
          <w:sz w:val="20"/>
          <w:szCs w:val="20"/>
          <w:u w:val="none"/>
        </w:rPr>
        <w:t xml:space="preserve">Why: </w:t>
      </w:r>
      <w:r w:rsidRPr="0073305E">
        <w:rPr>
          <w:rStyle w:val="Hyperlink"/>
          <w:color w:val="auto"/>
          <w:sz w:val="20"/>
          <w:szCs w:val="20"/>
          <w:u w:val="none"/>
        </w:rPr>
        <w:t xml:space="preserve">Many vehicles on the road today have some ADAS-equipped features. Driver understanding and awareness of these features will help to make roads safer. </w:t>
      </w:r>
      <w:r w:rsidR="0073305E" w:rsidRPr="0073305E">
        <w:rPr>
          <w:rStyle w:val="Hyperlink"/>
          <w:color w:val="auto"/>
          <w:sz w:val="20"/>
          <w:szCs w:val="20"/>
          <w:u w:val="none"/>
        </w:rPr>
        <w:t xml:space="preserve">There is a growing body of public outreach for </w:t>
      </w:r>
      <w:proofErr w:type="gramStart"/>
      <w:r w:rsidR="0073305E" w:rsidRPr="0073305E">
        <w:rPr>
          <w:rStyle w:val="Hyperlink"/>
          <w:color w:val="auto"/>
          <w:sz w:val="20"/>
          <w:szCs w:val="20"/>
          <w:u w:val="none"/>
        </w:rPr>
        <w:t>ADAS</w:t>
      </w:r>
      <w:proofErr w:type="gramEnd"/>
      <w:r w:rsidR="0073305E" w:rsidRPr="0073305E">
        <w:rPr>
          <w:rStyle w:val="Hyperlink"/>
          <w:color w:val="auto"/>
          <w:sz w:val="20"/>
          <w:szCs w:val="20"/>
          <w:u w:val="none"/>
        </w:rPr>
        <w:t xml:space="preserve"> so this effort is timely. Public agencies have a unique opportunity to assist private sector and governmental agencies like PAVE, NHTSA and JD Power to amplify ADAS messaging. </w:t>
      </w:r>
    </w:p>
    <w:p w14:paraId="40A85D53" w14:textId="0AE7DCCE" w:rsidR="00E87D92" w:rsidRDefault="00E87D92" w:rsidP="00E87D92">
      <w:pPr>
        <w:shd w:val="clear" w:color="auto" w:fill="FFFFFF"/>
        <w:rPr>
          <w:rStyle w:val="Hyperlink"/>
          <w:b/>
          <w:bCs/>
          <w:color w:val="auto"/>
          <w:sz w:val="20"/>
          <w:szCs w:val="20"/>
          <w:u w:val="none"/>
        </w:rPr>
      </w:pPr>
      <w:r>
        <w:rPr>
          <w:rStyle w:val="Hyperlink"/>
          <w:b/>
          <w:bCs/>
          <w:color w:val="auto"/>
          <w:sz w:val="20"/>
          <w:szCs w:val="20"/>
          <w:u w:val="none"/>
        </w:rPr>
        <w:t>For more information</w:t>
      </w:r>
      <w:r w:rsidR="0073305E">
        <w:rPr>
          <w:rStyle w:val="Hyperlink"/>
          <w:b/>
          <w:bCs/>
          <w:color w:val="auto"/>
          <w:sz w:val="20"/>
          <w:szCs w:val="20"/>
          <w:u w:val="none"/>
        </w:rPr>
        <w:t xml:space="preserve"> or to participate</w:t>
      </w:r>
      <w:r>
        <w:rPr>
          <w:rStyle w:val="Hyperlink"/>
          <w:b/>
          <w:bCs/>
          <w:color w:val="auto"/>
          <w:sz w:val="20"/>
          <w:szCs w:val="20"/>
          <w:u w:val="none"/>
        </w:rPr>
        <w:t xml:space="preserve">: </w:t>
      </w:r>
      <w:r w:rsidR="0073305E" w:rsidRPr="0073305E">
        <w:rPr>
          <w:rStyle w:val="Hyperlink"/>
          <w:color w:val="auto"/>
          <w:sz w:val="20"/>
          <w:szCs w:val="20"/>
          <w:u w:val="none"/>
        </w:rPr>
        <w:t>Please contact Lisa Miller (</w:t>
      </w:r>
      <w:hyperlink r:id="rId41" w:history="1">
        <w:r w:rsidR="0073305E" w:rsidRPr="0073305E">
          <w:rPr>
            <w:rStyle w:val="Hyperlink"/>
            <w:sz w:val="20"/>
            <w:szCs w:val="20"/>
          </w:rPr>
          <w:t>limiller@tetcoalition.org</w:t>
        </w:r>
      </w:hyperlink>
      <w:r w:rsidR="0073305E" w:rsidRPr="0073305E">
        <w:rPr>
          <w:rStyle w:val="Hyperlink"/>
          <w:color w:val="auto"/>
          <w:sz w:val="20"/>
          <w:szCs w:val="20"/>
          <w:u w:val="none"/>
        </w:rPr>
        <w:t xml:space="preserve">)! </w:t>
      </w:r>
    </w:p>
    <w:p w14:paraId="522031B7" w14:textId="23D94394" w:rsidR="000F6BCC" w:rsidRDefault="000F6BCC" w:rsidP="000F6BCC">
      <w:pPr>
        <w:shd w:val="clear" w:color="auto" w:fill="FFFFFF"/>
        <w:rPr>
          <w:rFonts w:ascii="Arial" w:hAnsi="Arial" w:cs="Arial"/>
          <w:b/>
          <w:bCs/>
        </w:rPr>
      </w:pPr>
    </w:p>
    <w:p w14:paraId="5C717212" w14:textId="5ED8F2FC" w:rsidR="005B2C5B" w:rsidRDefault="005B2C5B" w:rsidP="005B2C5B">
      <w:pPr>
        <w:keepNext/>
        <w:shd w:val="clear" w:color="auto" w:fill="FFFFFF"/>
      </w:pPr>
    </w:p>
    <w:p w14:paraId="61024F64" w14:textId="0FA207DE" w:rsidR="0073305E" w:rsidRPr="000F6BCC" w:rsidRDefault="00C12287" w:rsidP="005B2C5B">
      <w:pPr>
        <w:pStyle w:val="Caption"/>
        <w:rPr>
          <w:rFonts w:ascii="Arial" w:hAnsi="Arial" w:cs="Arial"/>
          <w:b/>
          <w:bCs/>
          <w:color w:val="auto"/>
        </w:rPr>
      </w:pPr>
      <w:r>
        <w:rPr>
          <w:noProof/>
        </w:rPr>
        <w:drawing>
          <wp:inline distT="0" distB="0" distL="0" distR="0" wp14:anchorId="56147BA1" wp14:editId="71E7D8F4">
            <wp:extent cx="5745480" cy="3151261"/>
            <wp:effectExtent l="0" t="0" r="762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10;&#10;Description automatically generated"/>
                    <pic:cNvPicPr/>
                  </pic:nvPicPr>
                  <pic:blipFill rotWithShape="1">
                    <a:blip r:embed="rId42"/>
                    <a:srcRect l="24872" t="33846" r="28846" b="25538"/>
                    <a:stretch/>
                  </pic:blipFill>
                  <pic:spPr bwMode="auto">
                    <a:xfrm>
                      <a:off x="0" y="0"/>
                      <a:ext cx="5809033" cy="3186118"/>
                    </a:xfrm>
                    <a:prstGeom prst="rect">
                      <a:avLst/>
                    </a:prstGeom>
                    <a:ln>
                      <a:noFill/>
                    </a:ln>
                    <a:extLst>
                      <a:ext uri="{53640926-AAD7-44D8-BBD7-CCE9431645EC}">
                        <a14:shadowObscured xmlns:a14="http://schemas.microsoft.com/office/drawing/2010/main"/>
                      </a:ext>
                    </a:extLst>
                  </pic:spPr>
                </pic:pic>
              </a:graphicData>
            </a:graphic>
          </wp:inline>
        </w:drawing>
      </w:r>
    </w:p>
    <w:sectPr w:rsidR="0073305E" w:rsidRPr="000F6B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FB2"/>
    <w:multiLevelType w:val="hybridMultilevel"/>
    <w:tmpl w:val="6A7CA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10624"/>
    <w:multiLevelType w:val="hybridMultilevel"/>
    <w:tmpl w:val="8F2E3E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F8100C"/>
    <w:multiLevelType w:val="hybridMultilevel"/>
    <w:tmpl w:val="B4CA1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34EA0"/>
    <w:multiLevelType w:val="hybridMultilevel"/>
    <w:tmpl w:val="419EA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96F99"/>
    <w:multiLevelType w:val="multilevel"/>
    <w:tmpl w:val="1E32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166A9"/>
    <w:multiLevelType w:val="multilevel"/>
    <w:tmpl w:val="5244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A62A9E"/>
    <w:multiLevelType w:val="hybridMultilevel"/>
    <w:tmpl w:val="57548D8A"/>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7" w15:restartNumberingAfterBreak="0">
    <w:nsid w:val="1F59600A"/>
    <w:multiLevelType w:val="hybridMultilevel"/>
    <w:tmpl w:val="5960409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239B3847"/>
    <w:multiLevelType w:val="hybridMultilevel"/>
    <w:tmpl w:val="7B224A9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25044ED"/>
    <w:multiLevelType w:val="hybridMultilevel"/>
    <w:tmpl w:val="F266E806"/>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10" w15:restartNumberingAfterBreak="0">
    <w:nsid w:val="43B52D58"/>
    <w:multiLevelType w:val="hybridMultilevel"/>
    <w:tmpl w:val="5810BC1C"/>
    <w:lvl w:ilvl="0" w:tplc="345AC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716E83"/>
    <w:multiLevelType w:val="hybridMultilevel"/>
    <w:tmpl w:val="F16C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187BD8"/>
    <w:multiLevelType w:val="hybridMultilevel"/>
    <w:tmpl w:val="5B4E1DDC"/>
    <w:lvl w:ilvl="0" w:tplc="235A7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2A0983"/>
    <w:multiLevelType w:val="hybridMultilevel"/>
    <w:tmpl w:val="02D02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3"/>
  </w:num>
  <w:num w:numId="4">
    <w:abstractNumId w:val="1"/>
  </w:num>
  <w:num w:numId="5">
    <w:abstractNumId w:val="8"/>
  </w:num>
  <w:num w:numId="6">
    <w:abstractNumId w:val="7"/>
  </w:num>
  <w:num w:numId="7">
    <w:abstractNumId w:val="6"/>
  </w:num>
  <w:num w:numId="8">
    <w:abstractNumId w:val="9"/>
  </w:num>
  <w:num w:numId="9">
    <w:abstractNumId w:val="0"/>
  </w:num>
  <w:num w:numId="10">
    <w:abstractNumId w:val="10"/>
  </w:num>
  <w:num w:numId="11">
    <w:abstractNumId w:val="12"/>
  </w:num>
  <w:num w:numId="12">
    <w:abstractNumId w:val="2"/>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9F796D"/>
    <w:rsid w:val="0000686B"/>
    <w:rsid w:val="0002437F"/>
    <w:rsid w:val="000320BB"/>
    <w:rsid w:val="00032D95"/>
    <w:rsid w:val="00053778"/>
    <w:rsid w:val="000906E3"/>
    <w:rsid w:val="000B0A2E"/>
    <w:rsid w:val="000B57B9"/>
    <w:rsid w:val="000C010A"/>
    <w:rsid w:val="000C7688"/>
    <w:rsid w:val="000C77CF"/>
    <w:rsid w:val="000C7A3D"/>
    <w:rsid w:val="000F18EE"/>
    <w:rsid w:val="000F6BCC"/>
    <w:rsid w:val="00100A4A"/>
    <w:rsid w:val="0010685C"/>
    <w:rsid w:val="00120B3C"/>
    <w:rsid w:val="00121309"/>
    <w:rsid w:val="0014566B"/>
    <w:rsid w:val="0015586A"/>
    <w:rsid w:val="001570DD"/>
    <w:rsid w:val="00176002"/>
    <w:rsid w:val="00177DF0"/>
    <w:rsid w:val="0018061B"/>
    <w:rsid w:val="001C4127"/>
    <w:rsid w:val="001C592C"/>
    <w:rsid w:val="001D5F98"/>
    <w:rsid w:val="001D7565"/>
    <w:rsid w:val="001E0B67"/>
    <w:rsid w:val="001E60F9"/>
    <w:rsid w:val="001F2B82"/>
    <w:rsid w:val="001F2D0D"/>
    <w:rsid w:val="001F3CB0"/>
    <w:rsid w:val="001F6170"/>
    <w:rsid w:val="00201AB2"/>
    <w:rsid w:val="0020751A"/>
    <w:rsid w:val="00207672"/>
    <w:rsid w:val="00211E7B"/>
    <w:rsid w:val="0022703E"/>
    <w:rsid w:val="00230888"/>
    <w:rsid w:val="00230948"/>
    <w:rsid w:val="00245F90"/>
    <w:rsid w:val="00250BAB"/>
    <w:rsid w:val="00255C88"/>
    <w:rsid w:val="002610EF"/>
    <w:rsid w:val="002A0D2D"/>
    <w:rsid w:val="002A67D8"/>
    <w:rsid w:val="002B4FE7"/>
    <w:rsid w:val="002D3BE9"/>
    <w:rsid w:val="002F1931"/>
    <w:rsid w:val="002F3B86"/>
    <w:rsid w:val="002F4EB8"/>
    <w:rsid w:val="00302BDA"/>
    <w:rsid w:val="00304353"/>
    <w:rsid w:val="003215E3"/>
    <w:rsid w:val="00323FE7"/>
    <w:rsid w:val="00324453"/>
    <w:rsid w:val="0032665A"/>
    <w:rsid w:val="0033184B"/>
    <w:rsid w:val="00336B91"/>
    <w:rsid w:val="003424F0"/>
    <w:rsid w:val="0034310F"/>
    <w:rsid w:val="003534B1"/>
    <w:rsid w:val="00363580"/>
    <w:rsid w:val="003727A2"/>
    <w:rsid w:val="00385C7E"/>
    <w:rsid w:val="003A4719"/>
    <w:rsid w:val="003B759C"/>
    <w:rsid w:val="003C2BC5"/>
    <w:rsid w:val="003D52AB"/>
    <w:rsid w:val="003F1AB8"/>
    <w:rsid w:val="004046AE"/>
    <w:rsid w:val="00413D64"/>
    <w:rsid w:val="0042A795"/>
    <w:rsid w:val="00432820"/>
    <w:rsid w:val="00473618"/>
    <w:rsid w:val="00476094"/>
    <w:rsid w:val="004955F3"/>
    <w:rsid w:val="00497170"/>
    <w:rsid w:val="004A4B30"/>
    <w:rsid w:val="004D16EE"/>
    <w:rsid w:val="004D28BA"/>
    <w:rsid w:val="004D565D"/>
    <w:rsid w:val="004D7F18"/>
    <w:rsid w:val="005476AC"/>
    <w:rsid w:val="005603CD"/>
    <w:rsid w:val="00583C0D"/>
    <w:rsid w:val="00593E8D"/>
    <w:rsid w:val="005A2675"/>
    <w:rsid w:val="005B2207"/>
    <w:rsid w:val="005B2C5B"/>
    <w:rsid w:val="005B7696"/>
    <w:rsid w:val="005D1F01"/>
    <w:rsid w:val="005F3BEC"/>
    <w:rsid w:val="005F56E4"/>
    <w:rsid w:val="005F71F5"/>
    <w:rsid w:val="00611C4A"/>
    <w:rsid w:val="00613A1F"/>
    <w:rsid w:val="00613D4E"/>
    <w:rsid w:val="006508D3"/>
    <w:rsid w:val="00660268"/>
    <w:rsid w:val="0066699F"/>
    <w:rsid w:val="006840B4"/>
    <w:rsid w:val="00690BD6"/>
    <w:rsid w:val="00690C95"/>
    <w:rsid w:val="006A2F94"/>
    <w:rsid w:val="006E7EAA"/>
    <w:rsid w:val="006F7809"/>
    <w:rsid w:val="0073305E"/>
    <w:rsid w:val="00735273"/>
    <w:rsid w:val="00736206"/>
    <w:rsid w:val="00747F0A"/>
    <w:rsid w:val="00763196"/>
    <w:rsid w:val="00766ECC"/>
    <w:rsid w:val="0077048E"/>
    <w:rsid w:val="00793C29"/>
    <w:rsid w:val="007A0EA8"/>
    <w:rsid w:val="007A4AE4"/>
    <w:rsid w:val="007C0E35"/>
    <w:rsid w:val="007F0F8B"/>
    <w:rsid w:val="008026C5"/>
    <w:rsid w:val="008145D6"/>
    <w:rsid w:val="0082083B"/>
    <w:rsid w:val="00844D44"/>
    <w:rsid w:val="0085186F"/>
    <w:rsid w:val="00855627"/>
    <w:rsid w:val="00897EBC"/>
    <w:rsid w:val="008A4341"/>
    <w:rsid w:val="008A5B06"/>
    <w:rsid w:val="008C0051"/>
    <w:rsid w:val="008D249B"/>
    <w:rsid w:val="008D7CCB"/>
    <w:rsid w:val="008E1AD6"/>
    <w:rsid w:val="008E3091"/>
    <w:rsid w:val="008E3AC5"/>
    <w:rsid w:val="009132EC"/>
    <w:rsid w:val="00937780"/>
    <w:rsid w:val="00952E52"/>
    <w:rsid w:val="009540F2"/>
    <w:rsid w:val="00954D9D"/>
    <w:rsid w:val="00965D01"/>
    <w:rsid w:val="0098025E"/>
    <w:rsid w:val="009978C2"/>
    <w:rsid w:val="009B6D67"/>
    <w:rsid w:val="009C03D3"/>
    <w:rsid w:val="009C1B19"/>
    <w:rsid w:val="009C7C9F"/>
    <w:rsid w:val="009E784C"/>
    <w:rsid w:val="009F66BB"/>
    <w:rsid w:val="00A017D7"/>
    <w:rsid w:val="00A145DF"/>
    <w:rsid w:val="00A26665"/>
    <w:rsid w:val="00A4625B"/>
    <w:rsid w:val="00A47F83"/>
    <w:rsid w:val="00A62D9E"/>
    <w:rsid w:val="00A836E7"/>
    <w:rsid w:val="00AB2C11"/>
    <w:rsid w:val="00AC1025"/>
    <w:rsid w:val="00AE5127"/>
    <w:rsid w:val="00AE6F6A"/>
    <w:rsid w:val="00AF3486"/>
    <w:rsid w:val="00AF362D"/>
    <w:rsid w:val="00AF411A"/>
    <w:rsid w:val="00AF6415"/>
    <w:rsid w:val="00B0687D"/>
    <w:rsid w:val="00B151E1"/>
    <w:rsid w:val="00B6053B"/>
    <w:rsid w:val="00B904B8"/>
    <w:rsid w:val="00B91B7F"/>
    <w:rsid w:val="00B972C1"/>
    <w:rsid w:val="00BD1A7C"/>
    <w:rsid w:val="00BE6471"/>
    <w:rsid w:val="00BF54A0"/>
    <w:rsid w:val="00C12287"/>
    <w:rsid w:val="00C2052E"/>
    <w:rsid w:val="00C2746D"/>
    <w:rsid w:val="00C34686"/>
    <w:rsid w:val="00C409B5"/>
    <w:rsid w:val="00C5231B"/>
    <w:rsid w:val="00C53A27"/>
    <w:rsid w:val="00C71655"/>
    <w:rsid w:val="00C82713"/>
    <w:rsid w:val="00C94E9E"/>
    <w:rsid w:val="00CC25C6"/>
    <w:rsid w:val="00CC77FA"/>
    <w:rsid w:val="00CD0CEF"/>
    <w:rsid w:val="00CF0E94"/>
    <w:rsid w:val="00CF1654"/>
    <w:rsid w:val="00CF365A"/>
    <w:rsid w:val="00CF650C"/>
    <w:rsid w:val="00D11784"/>
    <w:rsid w:val="00D61CD5"/>
    <w:rsid w:val="00D96349"/>
    <w:rsid w:val="00DD3A85"/>
    <w:rsid w:val="00DD4482"/>
    <w:rsid w:val="00DF668B"/>
    <w:rsid w:val="00E03A69"/>
    <w:rsid w:val="00E054ED"/>
    <w:rsid w:val="00E063CE"/>
    <w:rsid w:val="00E15373"/>
    <w:rsid w:val="00E34AFA"/>
    <w:rsid w:val="00E36DC3"/>
    <w:rsid w:val="00E36E10"/>
    <w:rsid w:val="00E42197"/>
    <w:rsid w:val="00E51DEA"/>
    <w:rsid w:val="00E56B79"/>
    <w:rsid w:val="00E63A2E"/>
    <w:rsid w:val="00E87D92"/>
    <w:rsid w:val="00EA68BD"/>
    <w:rsid w:val="00EB4EF8"/>
    <w:rsid w:val="00EC35DF"/>
    <w:rsid w:val="00EC5A13"/>
    <w:rsid w:val="00F02B77"/>
    <w:rsid w:val="00F222F1"/>
    <w:rsid w:val="00F252D0"/>
    <w:rsid w:val="00F3593D"/>
    <w:rsid w:val="00F36625"/>
    <w:rsid w:val="00F54CEE"/>
    <w:rsid w:val="00F57735"/>
    <w:rsid w:val="00F57DDF"/>
    <w:rsid w:val="00FC66C3"/>
    <w:rsid w:val="00FE12F8"/>
    <w:rsid w:val="0DC6D08E"/>
    <w:rsid w:val="11B0A0F0"/>
    <w:rsid w:val="15196E14"/>
    <w:rsid w:val="16CFFA69"/>
    <w:rsid w:val="17A2A779"/>
    <w:rsid w:val="1A547EA5"/>
    <w:rsid w:val="1BE2A004"/>
    <w:rsid w:val="1D74F043"/>
    <w:rsid w:val="2511D6F5"/>
    <w:rsid w:val="267D453D"/>
    <w:rsid w:val="269D2B35"/>
    <w:rsid w:val="2E5FEC2C"/>
    <w:rsid w:val="31B47E89"/>
    <w:rsid w:val="33036B70"/>
    <w:rsid w:val="3F39E10A"/>
    <w:rsid w:val="40BC890E"/>
    <w:rsid w:val="42D5946A"/>
    <w:rsid w:val="434A88CB"/>
    <w:rsid w:val="46C8B413"/>
    <w:rsid w:val="4778AE0C"/>
    <w:rsid w:val="49147E6D"/>
    <w:rsid w:val="4A3898E1"/>
    <w:rsid w:val="4B6BC31D"/>
    <w:rsid w:val="4BD46942"/>
    <w:rsid w:val="50260BE3"/>
    <w:rsid w:val="528643D5"/>
    <w:rsid w:val="5B5429B4"/>
    <w:rsid w:val="5B9F796D"/>
    <w:rsid w:val="6154D0C6"/>
    <w:rsid w:val="640F368D"/>
    <w:rsid w:val="71058031"/>
    <w:rsid w:val="79087D52"/>
    <w:rsid w:val="7AC5956C"/>
    <w:rsid w:val="7DB96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F796D"/>
  <w15:chartTrackingRefBased/>
  <w15:docId w15:val="{0F65C07F-9CD8-4245-9019-EE4D18907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6BB"/>
  </w:style>
  <w:style w:type="paragraph" w:styleId="Heading1">
    <w:name w:val="heading 1"/>
    <w:basedOn w:val="Normal"/>
    <w:next w:val="Normal"/>
    <w:link w:val="Heading1Char"/>
    <w:uiPriority w:val="9"/>
    <w:qFormat/>
    <w:rsid w:val="007F0F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C1B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2F4EB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Heading4Char">
    <w:name w:val="Heading 4 Char"/>
    <w:basedOn w:val="DefaultParagraphFont"/>
    <w:link w:val="Heading4"/>
    <w:uiPriority w:val="9"/>
    <w:rsid w:val="002F4EB8"/>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9C1B1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C1B1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36625"/>
    <w:pPr>
      <w:ind w:left="720"/>
      <w:contextualSpacing/>
    </w:pPr>
  </w:style>
  <w:style w:type="character" w:styleId="UnresolvedMention">
    <w:name w:val="Unresolved Mention"/>
    <w:basedOn w:val="DefaultParagraphFont"/>
    <w:uiPriority w:val="99"/>
    <w:semiHidden/>
    <w:unhideWhenUsed/>
    <w:rsid w:val="00B904B8"/>
    <w:rPr>
      <w:color w:val="605E5C"/>
      <w:shd w:val="clear" w:color="auto" w:fill="E1DFDD"/>
    </w:rPr>
  </w:style>
  <w:style w:type="paragraph" w:customStyle="1" w:styleId="gov-proclamation-title">
    <w:name w:val="gov-proclamation-title"/>
    <w:basedOn w:val="Normal"/>
    <w:rsid w:val="003266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665A"/>
    <w:rPr>
      <w:b/>
      <w:bCs/>
    </w:rPr>
  </w:style>
  <w:style w:type="paragraph" w:styleId="Caption">
    <w:name w:val="caption"/>
    <w:basedOn w:val="Normal"/>
    <w:next w:val="Normal"/>
    <w:uiPriority w:val="35"/>
    <w:unhideWhenUsed/>
    <w:qFormat/>
    <w:rsid w:val="005B2C5B"/>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7F0F8B"/>
    <w:rPr>
      <w:rFonts w:asciiTheme="majorHAnsi" w:eastAsiaTheme="majorEastAsia" w:hAnsiTheme="majorHAnsi" w:cstheme="majorBidi"/>
      <w:color w:val="2F5496" w:themeColor="accent1" w:themeShade="BF"/>
      <w:sz w:val="32"/>
      <w:szCs w:val="32"/>
    </w:rPr>
  </w:style>
  <w:style w:type="character" w:customStyle="1" w:styleId="cf01">
    <w:name w:val="cf01"/>
    <w:basedOn w:val="DefaultParagraphFont"/>
    <w:rsid w:val="00BD1A7C"/>
    <w:rPr>
      <w:rFonts w:ascii="Segoe UI" w:hAnsi="Segoe UI" w:cs="Segoe UI" w:hint="default"/>
      <w:sz w:val="18"/>
      <w:szCs w:val="18"/>
    </w:rPr>
  </w:style>
  <w:style w:type="paragraph" w:styleId="Revision">
    <w:name w:val="Revision"/>
    <w:hidden/>
    <w:uiPriority w:val="99"/>
    <w:semiHidden/>
    <w:rsid w:val="00F359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73190">
      <w:bodyDiv w:val="1"/>
      <w:marLeft w:val="0"/>
      <w:marRight w:val="0"/>
      <w:marTop w:val="0"/>
      <w:marBottom w:val="0"/>
      <w:divBdr>
        <w:top w:val="none" w:sz="0" w:space="0" w:color="auto"/>
        <w:left w:val="none" w:sz="0" w:space="0" w:color="auto"/>
        <w:bottom w:val="none" w:sz="0" w:space="0" w:color="auto"/>
        <w:right w:val="none" w:sz="0" w:space="0" w:color="auto"/>
      </w:divBdr>
    </w:div>
    <w:div w:id="617369085">
      <w:bodyDiv w:val="1"/>
      <w:marLeft w:val="0"/>
      <w:marRight w:val="0"/>
      <w:marTop w:val="0"/>
      <w:marBottom w:val="0"/>
      <w:divBdr>
        <w:top w:val="none" w:sz="0" w:space="0" w:color="auto"/>
        <w:left w:val="none" w:sz="0" w:space="0" w:color="auto"/>
        <w:bottom w:val="none" w:sz="0" w:space="0" w:color="auto"/>
        <w:right w:val="none" w:sz="0" w:space="0" w:color="auto"/>
      </w:divBdr>
    </w:div>
    <w:div w:id="658463321">
      <w:bodyDiv w:val="1"/>
      <w:marLeft w:val="0"/>
      <w:marRight w:val="0"/>
      <w:marTop w:val="0"/>
      <w:marBottom w:val="0"/>
      <w:divBdr>
        <w:top w:val="none" w:sz="0" w:space="0" w:color="auto"/>
        <w:left w:val="none" w:sz="0" w:space="0" w:color="auto"/>
        <w:bottom w:val="none" w:sz="0" w:space="0" w:color="auto"/>
        <w:right w:val="none" w:sz="0" w:space="0" w:color="auto"/>
      </w:divBdr>
    </w:div>
    <w:div w:id="1018580425">
      <w:bodyDiv w:val="1"/>
      <w:marLeft w:val="0"/>
      <w:marRight w:val="0"/>
      <w:marTop w:val="0"/>
      <w:marBottom w:val="0"/>
      <w:divBdr>
        <w:top w:val="none" w:sz="0" w:space="0" w:color="auto"/>
        <w:left w:val="none" w:sz="0" w:space="0" w:color="auto"/>
        <w:bottom w:val="none" w:sz="0" w:space="0" w:color="auto"/>
        <w:right w:val="none" w:sz="0" w:space="0" w:color="auto"/>
      </w:divBdr>
    </w:div>
    <w:div w:id="1031951813">
      <w:bodyDiv w:val="1"/>
      <w:marLeft w:val="0"/>
      <w:marRight w:val="0"/>
      <w:marTop w:val="0"/>
      <w:marBottom w:val="0"/>
      <w:divBdr>
        <w:top w:val="none" w:sz="0" w:space="0" w:color="auto"/>
        <w:left w:val="none" w:sz="0" w:space="0" w:color="auto"/>
        <w:bottom w:val="none" w:sz="0" w:space="0" w:color="auto"/>
        <w:right w:val="none" w:sz="0" w:space="0" w:color="auto"/>
      </w:divBdr>
    </w:div>
    <w:div w:id="1050151984">
      <w:bodyDiv w:val="1"/>
      <w:marLeft w:val="0"/>
      <w:marRight w:val="0"/>
      <w:marTop w:val="0"/>
      <w:marBottom w:val="0"/>
      <w:divBdr>
        <w:top w:val="none" w:sz="0" w:space="0" w:color="auto"/>
        <w:left w:val="none" w:sz="0" w:space="0" w:color="auto"/>
        <w:bottom w:val="none" w:sz="0" w:space="0" w:color="auto"/>
        <w:right w:val="none" w:sz="0" w:space="0" w:color="auto"/>
      </w:divBdr>
    </w:div>
    <w:div w:id="1571043273">
      <w:bodyDiv w:val="1"/>
      <w:marLeft w:val="0"/>
      <w:marRight w:val="0"/>
      <w:marTop w:val="0"/>
      <w:marBottom w:val="0"/>
      <w:divBdr>
        <w:top w:val="none" w:sz="0" w:space="0" w:color="auto"/>
        <w:left w:val="none" w:sz="0" w:space="0" w:color="auto"/>
        <w:bottom w:val="none" w:sz="0" w:space="0" w:color="auto"/>
        <w:right w:val="none" w:sz="0" w:space="0" w:color="auto"/>
      </w:divBdr>
    </w:div>
    <w:div w:id="1687319469">
      <w:bodyDiv w:val="1"/>
      <w:marLeft w:val="0"/>
      <w:marRight w:val="0"/>
      <w:marTop w:val="0"/>
      <w:marBottom w:val="0"/>
      <w:divBdr>
        <w:top w:val="none" w:sz="0" w:space="0" w:color="auto"/>
        <w:left w:val="none" w:sz="0" w:space="0" w:color="auto"/>
        <w:bottom w:val="none" w:sz="0" w:space="0" w:color="auto"/>
        <w:right w:val="none" w:sz="0" w:space="0" w:color="auto"/>
      </w:divBdr>
    </w:div>
    <w:div w:id="1756779865">
      <w:bodyDiv w:val="1"/>
      <w:marLeft w:val="0"/>
      <w:marRight w:val="0"/>
      <w:marTop w:val="0"/>
      <w:marBottom w:val="0"/>
      <w:divBdr>
        <w:top w:val="none" w:sz="0" w:space="0" w:color="auto"/>
        <w:left w:val="none" w:sz="0" w:space="0" w:color="auto"/>
        <w:bottom w:val="none" w:sz="0" w:space="0" w:color="auto"/>
        <w:right w:val="none" w:sz="0" w:space="0" w:color="auto"/>
      </w:divBdr>
      <w:divsChild>
        <w:div w:id="571085578">
          <w:marLeft w:val="0"/>
          <w:marRight w:val="0"/>
          <w:marTop w:val="0"/>
          <w:marBottom w:val="0"/>
          <w:divBdr>
            <w:top w:val="none" w:sz="0" w:space="0" w:color="auto"/>
            <w:left w:val="none" w:sz="0" w:space="0" w:color="auto"/>
            <w:bottom w:val="none" w:sz="0" w:space="0" w:color="auto"/>
            <w:right w:val="none" w:sz="0" w:space="0" w:color="auto"/>
          </w:divBdr>
          <w:divsChild>
            <w:div w:id="3494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nsumerreports.org/automotive-technology/how-much-automation-does-your-car-really-have-level-2-a3543419955/" TargetMode="External"/><Relationship Id="rId18" Type="http://schemas.openxmlformats.org/officeDocument/2006/relationships/image" Target="media/image5.jpeg"/><Relationship Id="rId26" Type="http://schemas.openxmlformats.org/officeDocument/2006/relationships/hyperlink" Target="https://www.iihs.org/media/290e24fd-a8ab-4f07-9d92-737b909a4b5e/4GauQQ/Topics/ADVANCED%20DRIVER%20ASSISTANCE/IIHS-HLDI-CA-benefits.pdf" TargetMode="External"/><Relationship Id="rId39" Type="http://schemas.openxmlformats.org/officeDocument/2006/relationships/hyperlink" Target="https://gcc02.safelinks.protection.outlook.com/?url=https%3A%2F%2Fwww.youtube.com%2Fwatch%3Fv%3Dh7tO-4FoKCo&amp;data=05%7C01%7Cnschieke%40mdot.maryland.gov%7C62054cef9e154db03cee08da6dcae8ec%7Cb38cd27c57ca4597be2822df43dd47f1%7C0%7C0%7C637943015507611822%7CUnknown%7CTWFpbGZsb3d8eyJWIjoiMC4wLjAwMDAiLCJQIjoiV2luMzIiLCJBTiI6Ik1haWwiLCJXVCI6Mn0%3D%7C3000%7C%7C%7C&amp;sdata=gtKgFowS2yebvl42ylY0np05OPSB1kOomIpfGvpR2j8%3D&amp;reserved=0" TargetMode="External"/><Relationship Id="rId3" Type="http://schemas.openxmlformats.org/officeDocument/2006/relationships/customXml" Target="../customXml/item3.xml"/><Relationship Id="rId21" Type="http://schemas.openxmlformats.org/officeDocument/2006/relationships/hyperlink" Target="https://www.consumerreports.org/car-safety/lane-departure-warning-lane-keeping-assist-guide-a7087080070/" TargetMode="External"/><Relationship Id="rId34" Type="http://schemas.openxmlformats.org/officeDocument/2006/relationships/image" Target="media/image10.jpeg"/><Relationship Id="rId42"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nhtsa.gov/equipment/driver-assistance-technologies" TargetMode="External"/><Relationship Id="rId25" Type="http://schemas.openxmlformats.org/officeDocument/2006/relationships/image" Target="media/image8.jpeg"/><Relationship Id="rId33" Type="http://schemas.openxmlformats.org/officeDocument/2006/relationships/hyperlink" Target="https://www.trafficsafetymarketing.gov/get-materials/vehicle-safety/advanced-technologies" TargetMode="External"/><Relationship Id="rId38" Type="http://schemas.openxmlformats.org/officeDocument/2006/relationships/hyperlink" Target="https://gcc02.safelinks.protection.outlook.com/?url=https%3A%2F%2Fwww.cs.cmu.edu%2F&amp;data=05%7C01%7Cnschieke%40mdot.maryland.gov%7C0ad64bacdd2c40c173d808da6dcdf567%7Cb38cd27c57ca4597be2822df43dd47f1%7C0%7C0%7C637943028610236772%7CUnknown%7CTWFpbGZsb3d8eyJWIjoiMC4wLjAwMDAiLCJQIjoiV2luMzIiLCJBTiI6Ik1haWwiLCJXVCI6Mn0%3D%7C3000%7C%7C%7C&amp;sdata=PYbL%2BdcsjLEE3lbFSdEhjy2OF9duV%2BCcKaQyOYjpZoE%3D&amp;reserved=0" TargetMode="External"/><Relationship Id="rId2" Type="http://schemas.openxmlformats.org/officeDocument/2006/relationships/customXml" Target="../customXml/item2.xml"/><Relationship Id="rId16" Type="http://schemas.openxmlformats.org/officeDocument/2006/relationships/hyperlink" Target="https://www.consumerreports.org/automotive-technology/how-much-automation-does-your-car-really-have-level-2-a3543419955/" TargetMode="External"/><Relationship Id="rId20" Type="http://schemas.openxmlformats.org/officeDocument/2006/relationships/image" Target="media/image7.png"/><Relationship Id="rId29" Type="http://schemas.openxmlformats.org/officeDocument/2006/relationships/hyperlink" Target="https://www.nhtsa.gov/equipment/driver-assistance-technologies" TargetMode="External"/><Relationship Id="rId41" Type="http://schemas.openxmlformats.org/officeDocument/2006/relationships/hyperlink" Target="mailto:limiller@tetcoalitio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consumerreports.org/car-safety/lane-departure-warning-lane-keeping-assist-guide-a7087080070/" TargetMode="External"/><Relationship Id="rId32" Type="http://schemas.openxmlformats.org/officeDocument/2006/relationships/hyperlink" Target="https://article.images.consumerreports.org/image/upload/v1658777041/prod/content/dam/CRO-Images-2022/Cars/07July/Clearing-the-Confusion-7-26-22.pdf" TargetMode="External"/><Relationship Id="rId37" Type="http://schemas.openxmlformats.org/officeDocument/2006/relationships/hyperlink" Target="https://gcc02.safelinks.protection.outlook.com/?url=https%3A%2F%2Fyoutu.be%2F_HbVWm7wdmE&amp;data=05%7C01%7Cnschieke%40mdot.maryland.gov%7C8647d55b3c004b04aa1b08da6dc86647%7Cb38cd27c57ca4597be2822df43dd47f1%7C0%7C0%7C637943004730876344%7CUnknown%7CTWFpbGZsb3d8eyJWIjoiMC4wLjAwMDAiLCJQIjoiV2luMzIiLCJBTiI6Ik1haWwiLCJXVCI6Mn0%3D%7C3000%7C%7C%7C&amp;sdata=V6PjDctShphioEu%2BzRnl%2FzZT5d6X2D7Z7xdnycMt8aU%3D&amp;reserved=0" TargetMode="External"/><Relationship Id="rId40" Type="http://schemas.openxmlformats.org/officeDocument/2006/relationships/hyperlink" Target="https://gcc02.safelinks.protection.outlook.com/?url=https%3A%2F%2Fhighways.dot.gov%2Fpublic-roads%2Fjulyaugust-1997%2Fdemo-97-proving-ahs-works&amp;data=05%7C01%7Cnschieke%40mdot.maryland.gov%7Caabb670f26e6441ef11908da6dc9bed6%7Cb38cd27c57ca4597be2822df43dd47f1%7C0%7C0%7C637943010505402990%7CUnknown%7CTWFpbGZsb3d8eyJWIjoiMC4wLjAwMDAiLCJQIjoiV2luMzIiLCJBTiI6Ik1haWwiLCJXVCI6Mn0%3D%7C3000%7C%7C%7C&amp;sdata=NGO4Gt%2FRR2Pmu9%2Ba6kvbiS1cSOhdM%2B%2FYH3L8w5JMNz4%3D&amp;reserved=0" TargetMode="External"/><Relationship Id="rId5" Type="http://schemas.openxmlformats.org/officeDocument/2006/relationships/numbering" Target="numbering.xml"/><Relationship Id="rId15" Type="http://schemas.openxmlformats.org/officeDocument/2006/relationships/hyperlink" Target="https://www.trafficsafetymarketing.gov/get-materials/vehicle-safety/advanced-technologies" TargetMode="External"/><Relationship Id="rId23" Type="http://schemas.openxmlformats.org/officeDocument/2006/relationships/hyperlink" Target="https://www.nhtsa.gov/equipment/driver-assistance-technologies" TargetMode="External"/><Relationship Id="rId28" Type="http://schemas.openxmlformats.org/officeDocument/2006/relationships/image" Target="media/image9.png"/><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zerodeathsmd.gov/"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nhtsa.gov/equipment/driver-assistance-technologies" TargetMode="External"/><Relationship Id="rId22" Type="http://schemas.openxmlformats.org/officeDocument/2006/relationships/hyperlink" Target="https://www.nhtsa.gov/equipment/driver-assistance-technologies" TargetMode="External"/><Relationship Id="rId27" Type="http://schemas.openxmlformats.org/officeDocument/2006/relationships/hyperlink" Target="https://www.iihs.org/media/290e24fd-a8ab-4f07-9d92-737b909a4b5e/4GauQQ/Topics/ADVANCED%20DRIVER%20ASSISTANCE/IIHS-HLDI-CA-benefits.pdf" TargetMode="External"/><Relationship Id="rId30" Type="http://schemas.openxmlformats.org/officeDocument/2006/relationships/hyperlink" Target="https://www.nhtsa.gov/equipment/driver-assistance-technologies" TargetMode="External"/><Relationship Id="rId35" Type="http://schemas.openxmlformats.org/officeDocument/2006/relationships/image" Target="media/image1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6CA09044DA8443848C102DCFC731B2" ma:contentTypeVersion="14" ma:contentTypeDescription="Create a new document." ma:contentTypeScope="" ma:versionID="b9599e7cb61c04199811e02961fb65aa">
  <xsd:schema xmlns:xsd="http://www.w3.org/2001/XMLSchema" xmlns:xs="http://www.w3.org/2001/XMLSchema" xmlns:p="http://schemas.microsoft.com/office/2006/metadata/properties" xmlns:ns1="http://schemas.microsoft.com/sharepoint/v3" targetNamespace="http://schemas.microsoft.com/office/2006/metadata/properties" ma:root="true" ma:fieldsID="ab6580485116ebd63ee2dddcdfa397e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4ABFE2-A3AB-40BA-8218-A818936961E1}"/>
</file>

<file path=customXml/itemProps2.xml><?xml version="1.0" encoding="utf-8"?>
<ds:datastoreItem xmlns:ds="http://schemas.openxmlformats.org/officeDocument/2006/customXml" ds:itemID="{E28DF9EC-DF08-42A8-AD30-E11D8D3F7A9A}"/>
</file>

<file path=customXml/itemProps3.xml><?xml version="1.0" encoding="utf-8"?>
<ds:datastoreItem xmlns:ds="http://schemas.openxmlformats.org/officeDocument/2006/customXml" ds:itemID="{6B800B7B-3499-4CB4-9905-94303E69C972}"/>
</file>

<file path=customXml/itemProps4.xml><?xml version="1.0" encoding="utf-8"?>
<ds:datastoreItem xmlns:ds="http://schemas.openxmlformats.org/officeDocument/2006/customXml" ds:itemID="{ED7B817F-20A5-4BF4-A15F-74515C290D01}"/>
</file>

<file path=docProps/app.xml><?xml version="1.0" encoding="utf-8"?>
<Properties xmlns="http://schemas.openxmlformats.org/officeDocument/2006/extended-properties" xmlns:vt="http://schemas.openxmlformats.org/officeDocument/2006/docPropsVTypes">
  <Template>Normal</Template>
  <TotalTime>0</TotalTime>
  <Pages>17</Pages>
  <Words>3264</Words>
  <Characters>18605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Gross</dc:creator>
  <cp:keywords/>
  <dc:description/>
  <cp:lastModifiedBy>Michele Gross</cp:lastModifiedBy>
  <cp:revision>2</cp:revision>
  <dcterms:created xsi:type="dcterms:W3CDTF">2022-09-29T18:27:00Z</dcterms:created>
  <dcterms:modified xsi:type="dcterms:W3CDTF">2022-09-29T18:27:00Z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0x010100826CA09044DA8443848C102DCFC731B2</vt:lpwstr>
  </property>
</Properties>
</file>